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16" w:rsidRDefault="004F2C16">
      <w:pPr>
        <w:spacing w:after="0"/>
      </w:pPr>
      <w:bookmarkStart w:id="0" w:name="_GoBack"/>
      <w:bookmarkEnd w:id="0"/>
    </w:p>
    <w:tbl>
      <w:tblPr>
        <w:tblStyle w:val="a"/>
        <w:tblW w:w="13373" w:type="dxa"/>
        <w:tblInd w:w="0" w:type="dxa"/>
        <w:tblLayout w:type="fixed"/>
        <w:tblLook w:val="0400" w:firstRow="0" w:lastRow="0" w:firstColumn="0" w:lastColumn="0" w:noHBand="0" w:noVBand="1"/>
      </w:tblPr>
      <w:tblGrid>
        <w:gridCol w:w="2971"/>
        <w:gridCol w:w="3411"/>
        <w:gridCol w:w="2543"/>
        <w:gridCol w:w="4448"/>
      </w:tblGrid>
      <w:tr w:rsidR="004F2C16">
        <w:trPr>
          <w:trHeight w:val="206"/>
        </w:trPr>
        <w:tc>
          <w:tcPr>
            <w:tcW w:w="2972"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4F2C16" w:rsidRDefault="004F2C16">
            <w:pPr>
              <w:spacing w:after="0" w:line="240" w:lineRule="auto"/>
              <w:jc w:val="center"/>
              <w:rPr>
                <w:rFonts w:ascii="Arial" w:eastAsia="Arial" w:hAnsi="Arial" w:cs="Arial"/>
                <w:b/>
                <w:sz w:val="16"/>
                <w:szCs w:val="16"/>
              </w:rPr>
            </w:pPr>
          </w:p>
          <w:p w:rsidR="004F2C16" w:rsidRDefault="00134927">
            <w:pPr>
              <w:spacing w:after="0" w:line="240" w:lineRule="auto"/>
              <w:jc w:val="center"/>
              <w:rPr>
                <w:rFonts w:ascii="Arial" w:eastAsia="Arial" w:hAnsi="Arial" w:cs="Arial"/>
                <w:b/>
                <w:sz w:val="16"/>
                <w:szCs w:val="16"/>
              </w:rPr>
            </w:pPr>
            <w:r>
              <w:rPr>
                <w:rFonts w:ascii="Arial" w:eastAsia="Arial" w:hAnsi="Arial" w:cs="Arial"/>
                <w:b/>
                <w:sz w:val="16"/>
                <w:szCs w:val="16"/>
              </w:rPr>
              <w:t>D. Fecha de elaboración:</w:t>
            </w:r>
          </w:p>
        </w:tc>
        <w:tc>
          <w:tcPr>
            <w:tcW w:w="3411"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jc w:val="center"/>
              <w:rPr>
                <w:rFonts w:ascii="Arial" w:eastAsia="Arial" w:hAnsi="Arial" w:cs="Arial"/>
                <w:sz w:val="16"/>
                <w:szCs w:val="16"/>
              </w:rPr>
            </w:pPr>
            <w:r>
              <w:rPr>
                <w:rFonts w:ascii="Arial" w:eastAsia="Arial" w:hAnsi="Arial" w:cs="Arial"/>
                <w:sz w:val="16"/>
                <w:szCs w:val="16"/>
              </w:rPr>
              <w:t>29/04/2020</w:t>
            </w:r>
          </w:p>
        </w:tc>
        <w:tc>
          <w:tcPr>
            <w:tcW w:w="2543" w:type="dxa"/>
            <w:tcBorders>
              <w:top w:val="single" w:sz="4" w:space="0" w:color="000000"/>
              <w:left w:val="nil"/>
              <w:bottom w:val="single" w:sz="4" w:space="0" w:color="000000"/>
              <w:right w:val="single" w:sz="4" w:space="0" w:color="000000"/>
            </w:tcBorders>
            <w:shd w:val="clear" w:color="auto" w:fill="A6A6A6"/>
            <w:vAlign w:val="bottom"/>
          </w:tcPr>
          <w:p w:rsidR="004F2C16" w:rsidRDefault="00134927">
            <w:pPr>
              <w:spacing w:after="0" w:line="240" w:lineRule="auto"/>
              <w:jc w:val="center"/>
              <w:rPr>
                <w:rFonts w:ascii="Arial" w:eastAsia="Arial" w:hAnsi="Arial" w:cs="Arial"/>
                <w:b/>
                <w:sz w:val="16"/>
                <w:szCs w:val="16"/>
              </w:rPr>
            </w:pPr>
            <w:r>
              <w:rPr>
                <w:rFonts w:ascii="Arial" w:eastAsia="Arial" w:hAnsi="Arial" w:cs="Arial"/>
                <w:b/>
                <w:sz w:val="16"/>
                <w:szCs w:val="16"/>
              </w:rPr>
              <w:t>E. Periodo al que aplica:</w:t>
            </w:r>
          </w:p>
        </w:tc>
        <w:tc>
          <w:tcPr>
            <w:tcW w:w="4448"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rFonts w:ascii="Arial" w:eastAsia="Arial" w:hAnsi="Arial" w:cs="Arial"/>
                <w:sz w:val="16"/>
                <w:szCs w:val="16"/>
              </w:rPr>
            </w:pPr>
            <w:r>
              <w:rPr>
                <w:sz w:val="18"/>
                <w:szCs w:val="18"/>
              </w:rPr>
              <w:t>Mayo-Agosto</w:t>
            </w:r>
          </w:p>
        </w:tc>
      </w:tr>
    </w:tbl>
    <w:p w:rsidR="004F2C16" w:rsidRDefault="004F2C16">
      <w:pPr>
        <w:pBdr>
          <w:top w:val="nil"/>
          <w:left w:val="nil"/>
          <w:bottom w:val="nil"/>
          <w:right w:val="nil"/>
          <w:between w:val="nil"/>
        </w:pBdr>
        <w:tabs>
          <w:tab w:val="center" w:pos="4419"/>
          <w:tab w:val="right" w:pos="8838"/>
        </w:tabs>
        <w:spacing w:after="0" w:line="240" w:lineRule="auto"/>
        <w:rPr>
          <w:color w:val="000000"/>
          <w:sz w:val="14"/>
          <w:szCs w:val="14"/>
        </w:rPr>
      </w:pPr>
    </w:p>
    <w:tbl>
      <w:tblPr>
        <w:tblStyle w:val="a0"/>
        <w:tblW w:w="133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1097"/>
        <w:gridCol w:w="5736"/>
        <w:gridCol w:w="4400"/>
      </w:tblGrid>
      <w:tr w:rsidR="004F2C16">
        <w:trPr>
          <w:trHeight w:val="262"/>
        </w:trPr>
        <w:tc>
          <w:tcPr>
            <w:tcW w:w="13331" w:type="dxa"/>
            <w:gridSpan w:val="4"/>
            <w:shd w:val="clear" w:color="auto" w:fill="C5E0B3"/>
          </w:tcPr>
          <w:p w:rsidR="004F2C16" w:rsidRDefault="00134927">
            <w:pPr>
              <w:jc w:val="center"/>
              <w:rPr>
                <w:rFonts w:ascii="Book Antiqua" w:eastAsia="Book Antiqua" w:hAnsi="Book Antiqua" w:cs="Book Antiqua"/>
              </w:rPr>
            </w:pPr>
            <w:r>
              <w:t xml:space="preserve">         </w:t>
            </w:r>
            <w:r>
              <w:rPr>
                <w:rFonts w:ascii="Book Antiqua" w:eastAsia="Book Antiqua" w:hAnsi="Book Antiqua" w:cs="Book Antiqua"/>
                <w:b/>
                <w:sz w:val="16"/>
                <w:szCs w:val="16"/>
              </w:rPr>
              <w:t>I. Información General</w:t>
            </w:r>
          </w:p>
        </w:tc>
      </w:tr>
      <w:tr w:rsidR="004F2C16">
        <w:trPr>
          <w:trHeight w:val="282"/>
        </w:trPr>
        <w:tc>
          <w:tcPr>
            <w:tcW w:w="3195" w:type="dxa"/>
            <w:gridSpan w:val="2"/>
          </w:tcPr>
          <w:p w:rsidR="004F2C16" w:rsidRDefault="00134927">
            <w:pPr>
              <w:rPr>
                <w:b/>
                <w:sz w:val="18"/>
                <w:szCs w:val="18"/>
              </w:rPr>
            </w:pPr>
            <w:r>
              <w:rPr>
                <w:b/>
                <w:sz w:val="18"/>
                <w:szCs w:val="18"/>
              </w:rPr>
              <w:t xml:space="preserve">Programa Educativo: </w:t>
            </w:r>
          </w:p>
        </w:tc>
        <w:tc>
          <w:tcPr>
            <w:tcW w:w="10136" w:type="dxa"/>
            <w:gridSpan w:val="2"/>
          </w:tcPr>
          <w:p w:rsidR="004F2C16" w:rsidRDefault="00134927">
            <w:pPr>
              <w:tabs>
                <w:tab w:val="left" w:pos="2895"/>
              </w:tabs>
              <w:rPr>
                <w:sz w:val="18"/>
                <w:szCs w:val="18"/>
              </w:rPr>
            </w:pPr>
            <w:r>
              <w:rPr>
                <w:color w:val="808080"/>
                <w:sz w:val="20"/>
                <w:szCs w:val="20"/>
              </w:rPr>
              <w:t>Elija un elemento.</w:t>
            </w:r>
            <w:r>
              <w:rPr>
                <w:sz w:val="18"/>
                <w:szCs w:val="18"/>
              </w:rPr>
              <w:tab/>
              <w:t>BIS 2 A</w:t>
            </w:r>
          </w:p>
        </w:tc>
      </w:tr>
      <w:tr w:rsidR="004F2C16" w:rsidRPr="00F651C0">
        <w:trPr>
          <w:trHeight w:val="218"/>
        </w:trPr>
        <w:tc>
          <w:tcPr>
            <w:tcW w:w="8931" w:type="dxa"/>
            <w:gridSpan w:val="3"/>
          </w:tcPr>
          <w:p w:rsidR="004F2C16" w:rsidRDefault="00134927">
            <w:pPr>
              <w:rPr>
                <w:sz w:val="18"/>
                <w:szCs w:val="18"/>
              </w:rPr>
            </w:pPr>
            <w:r>
              <w:rPr>
                <w:b/>
                <w:sz w:val="18"/>
                <w:szCs w:val="18"/>
              </w:rPr>
              <w:t xml:space="preserve">Nombre de la Asignatura:  IDIOMAS </w:t>
            </w:r>
            <w:r>
              <w:rPr>
                <w:sz w:val="18"/>
                <w:szCs w:val="18"/>
              </w:rPr>
              <w:t xml:space="preserve"> </w:t>
            </w:r>
          </w:p>
        </w:tc>
        <w:tc>
          <w:tcPr>
            <w:tcW w:w="4400" w:type="dxa"/>
          </w:tcPr>
          <w:p w:rsidR="004F2C16" w:rsidRPr="00F651C0" w:rsidRDefault="00134927">
            <w:pPr>
              <w:rPr>
                <w:sz w:val="18"/>
                <w:szCs w:val="18"/>
                <w:lang w:val="en-US"/>
              </w:rPr>
            </w:pPr>
            <w:bookmarkStart w:id="1" w:name="_gjdgxs" w:colFirst="0" w:colLast="0"/>
            <w:bookmarkEnd w:id="1"/>
            <w:proofErr w:type="spellStart"/>
            <w:r w:rsidRPr="00F651C0">
              <w:rPr>
                <w:b/>
                <w:sz w:val="18"/>
                <w:szCs w:val="18"/>
                <w:lang w:val="en-US"/>
              </w:rPr>
              <w:t>Grupo</w:t>
            </w:r>
            <w:proofErr w:type="spellEnd"/>
            <w:r w:rsidRPr="00F651C0">
              <w:rPr>
                <w:b/>
                <w:sz w:val="18"/>
                <w:szCs w:val="18"/>
                <w:lang w:val="en-US"/>
              </w:rPr>
              <w:t>:</w:t>
            </w:r>
            <w:r w:rsidRPr="00F651C0">
              <w:rPr>
                <w:sz w:val="18"/>
                <w:szCs w:val="18"/>
                <w:lang w:val="en-US"/>
              </w:rPr>
              <w:t xml:space="preserve">  TIC22, DN12, TIC12, PI,22 ,DN23 </w:t>
            </w:r>
          </w:p>
        </w:tc>
      </w:tr>
      <w:tr w:rsidR="004F2C16">
        <w:trPr>
          <w:trHeight w:val="205"/>
        </w:trPr>
        <w:tc>
          <w:tcPr>
            <w:tcW w:w="2098" w:type="dxa"/>
          </w:tcPr>
          <w:p w:rsidR="004F2C16" w:rsidRDefault="00134927">
            <w:pPr>
              <w:rPr>
                <w:b/>
                <w:sz w:val="18"/>
                <w:szCs w:val="18"/>
              </w:rPr>
            </w:pPr>
            <w:r>
              <w:rPr>
                <w:b/>
                <w:sz w:val="18"/>
                <w:szCs w:val="18"/>
              </w:rPr>
              <w:t xml:space="preserve">Cuatrimestre:  </w:t>
            </w:r>
          </w:p>
        </w:tc>
        <w:tc>
          <w:tcPr>
            <w:tcW w:w="11233" w:type="dxa"/>
            <w:gridSpan w:val="3"/>
          </w:tcPr>
          <w:p w:rsidR="004F2C16" w:rsidRDefault="00134927">
            <w:pPr>
              <w:rPr>
                <w:sz w:val="20"/>
                <w:szCs w:val="20"/>
              </w:rPr>
            </w:pPr>
            <w:r>
              <w:rPr>
                <w:sz w:val="18"/>
                <w:szCs w:val="18"/>
              </w:rPr>
              <w:t>20</w:t>
            </w:r>
          </w:p>
        </w:tc>
      </w:tr>
      <w:tr w:rsidR="004F2C16">
        <w:trPr>
          <w:trHeight w:val="218"/>
        </w:trPr>
        <w:tc>
          <w:tcPr>
            <w:tcW w:w="13331" w:type="dxa"/>
            <w:gridSpan w:val="4"/>
          </w:tcPr>
          <w:p w:rsidR="004F2C16" w:rsidRDefault="00134927">
            <w:pPr>
              <w:rPr>
                <w:b/>
                <w:sz w:val="20"/>
                <w:szCs w:val="20"/>
              </w:rPr>
            </w:pPr>
            <w:r>
              <w:rPr>
                <w:b/>
                <w:sz w:val="18"/>
                <w:szCs w:val="18"/>
              </w:rPr>
              <w:t xml:space="preserve">Nombre del Docente:   Omar </w:t>
            </w:r>
            <w:proofErr w:type="spellStart"/>
            <w:r>
              <w:rPr>
                <w:b/>
                <w:sz w:val="18"/>
                <w:szCs w:val="18"/>
              </w:rPr>
              <w:t>Lopez</w:t>
            </w:r>
            <w:proofErr w:type="spellEnd"/>
            <w:r>
              <w:rPr>
                <w:b/>
                <w:sz w:val="18"/>
                <w:szCs w:val="18"/>
              </w:rPr>
              <w:t xml:space="preserve"> Lira</w:t>
            </w:r>
          </w:p>
        </w:tc>
      </w:tr>
    </w:tbl>
    <w:p w:rsidR="004F2C16" w:rsidRDefault="004F2C16">
      <w:pPr>
        <w:spacing w:after="0"/>
        <w:rPr>
          <w:b/>
        </w:rPr>
      </w:pPr>
    </w:p>
    <w:p w:rsidR="004F2C16" w:rsidRDefault="00134927">
      <w:pPr>
        <w:spacing w:after="0"/>
        <w:rPr>
          <w:b/>
        </w:rPr>
      </w:pPr>
      <w:r>
        <w:rPr>
          <w:b/>
        </w:rPr>
        <w:t>PLANEACIÓN Y EVALUACIÓN</w:t>
      </w:r>
    </w:p>
    <w:p w:rsidR="004F2C16" w:rsidRDefault="00134927">
      <w:pPr>
        <w:spacing w:after="0"/>
      </w:pPr>
      <w:r>
        <w:rPr>
          <w:b/>
        </w:rPr>
        <w:t xml:space="preserve"> </w:t>
      </w:r>
    </w:p>
    <w:tbl>
      <w:tblPr>
        <w:tblStyle w:val="a1"/>
        <w:tblW w:w="13763" w:type="dxa"/>
        <w:tblInd w:w="0" w:type="dxa"/>
        <w:tblBorders>
          <w:top w:val="single" w:sz="4" w:space="0" w:color="000000"/>
        </w:tblBorders>
        <w:tblLayout w:type="fixed"/>
        <w:tblLook w:val="0000" w:firstRow="0" w:lastRow="0" w:firstColumn="0" w:lastColumn="0" w:noHBand="0" w:noVBand="0"/>
      </w:tblPr>
      <w:tblGrid>
        <w:gridCol w:w="1687"/>
        <w:gridCol w:w="1952"/>
        <w:gridCol w:w="2735"/>
        <w:gridCol w:w="2693"/>
        <w:gridCol w:w="1813"/>
        <w:gridCol w:w="1731"/>
        <w:gridCol w:w="1152"/>
      </w:tblGrid>
      <w:tr w:rsidR="004F2C16">
        <w:trPr>
          <w:trHeight w:val="100"/>
        </w:trPr>
        <w:tc>
          <w:tcPr>
            <w:tcW w:w="13763" w:type="dxa"/>
            <w:gridSpan w:val="7"/>
            <w:tcBorders>
              <w:top w:val="single" w:sz="4" w:space="0" w:color="000000"/>
              <w:left w:val="single" w:sz="4" w:space="0" w:color="000000"/>
              <w:bottom w:val="single" w:sz="4" w:space="0" w:color="000000"/>
              <w:right w:val="single" w:sz="4" w:space="0" w:color="000000"/>
            </w:tcBorders>
            <w:shd w:val="clear" w:color="auto" w:fill="C5E0B3"/>
          </w:tcPr>
          <w:p w:rsidR="004F2C16" w:rsidRDefault="00134927">
            <w:pPr>
              <w:spacing w:after="0" w:line="240" w:lineRule="auto"/>
              <w:jc w:val="center"/>
              <w:rPr>
                <w:b/>
                <w:color w:val="000000"/>
                <w:sz w:val="18"/>
                <w:szCs w:val="18"/>
              </w:rPr>
            </w:pPr>
            <w:r>
              <w:rPr>
                <w:rFonts w:ascii="Book Antiqua" w:eastAsia="Book Antiqua" w:hAnsi="Book Antiqua" w:cs="Book Antiqua"/>
                <w:b/>
                <w:sz w:val="16"/>
                <w:szCs w:val="16"/>
              </w:rPr>
              <w:t>III. Planeación por tema / sesión</w:t>
            </w:r>
          </w:p>
        </w:tc>
      </w:tr>
      <w:tr w:rsidR="004F2C16">
        <w:trPr>
          <w:trHeight w:val="484"/>
        </w:trPr>
        <w:tc>
          <w:tcPr>
            <w:tcW w:w="1687" w:type="dxa"/>
            <w:vMerge w:val="restart"/>
            <w:tcBorders>
              <w:top w:val="single" w:sz="4" w:space="0" w:color="000000"/>
              <w:left w:val="single" w:sz="8" w:space="0" w:color="000000"/>
              <w:right w:val="single" w:sz="4"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Número y Nombre de la Unidad de Aprendizaje</w:t>
            </w:r>
          </w:p>
        </w:tc>
        <w:tc>
          <w:tcPr>
            <w:tcW w:w="1952" w:type="dxa"/>
            <w:vMerge w:val="restart"/>
            <w:tcBorders>
              <w:top w:val="single" w:sz="4" w:space="0" w:color="000000"/>
              <w:left w:val="nil"/>
              <w:right w:val="single" w:sz="4" w:space="0" w:color="000000"/>
            </w:tcBorders>
            <w:shd w:val="clear" w:color="auto" w:fill="auto"/>
            <w:vAlign w:val="center"/>
          </w:tcPr>
          <w:p w:rsidR="004F2C16" w:rsidRDefault="00134927">
            <w:pPr>
              <w:spacing w:after="0" w:line="240" w:lineRule="auto"/>
              <w:rPr>
                <w:b/>
                <w:color w:val="000000"/>
                <w:sz w:val="18"/>
                <w:szCs w:val="18"/>
              </w:rPr>
            </w:pPr>
            <w:r>
              <w:rPr>
                <w:b/>
                <w:color w:val="000000"/>
                <w:sz w:val="18"/>
                <w:szCs w:val="18"/>
              </w:rPr>
              <w:t>Tema de aprendizaje</w:t>
            </w:r>
          </w:p>
        </w:tc>
        <w:tc>
          <w:tcPr>
            <w:tcW w:w="2735" w:type="dxa"/>
            <w:vMerge w:val="restart"/>
            <w:tcBorders>
              <w:top w:val="single" w:sz="4" w:space="0" w:color="000000"/>
              <w:left w:val="nil"/>
              <w:right w:val="single" w:sz="4"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Actividades de los Estudiantes</w:t>
            </w:r>
          </w:p>
        </w:tc>
        <w:tc>
          <w:tcPr>
            <w:tcW w:w="2693" w:type="dxa"/>
            <w:vMerge w:val="restart"/>
            <w:tcBorders>
              <w:top w:val="single" w:sz="4" w:space="0" w:color="000000"/>
              <w:left w:val="nil"/>
              <w:right w:val="single" w:sz="4"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Link o material sugerido para realizar las actividades</w:t>
            </w:r>
          </w:p>
        </w:tc>
        <w:tc>
          <w:tcPr>
            <w:tcW w:w="1813" w:type="dxa"/>
            <w:vMerge w:val="restart"/>
            <w:tcBorders>
              <w:top w:val="single" w:sz="4" w:space="0" w:color="000000"/>
              <w:left w:val="nil"/>
              <w:right w:val="single" w:sz="4"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 xml:space="preserve">App utilizada / Id o invitación para ingresar.  </w:t>
            </w:r>
          </w:p>
        </w:tc>
        <w:tc>
          <w:tcPr>
            <w:tcW w:w="1731" w:type="dxa"/>
            <w:vMerge w:val="restart"/>
            <w:tcBorders>
              <w:top w:val="single" w:sz="4" w:space="0" w:color="000000"/>
              <w:left w:val="nil"/>
              <w:right w:val="single" w:sz="4"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Evidencia y fecha de entrega</w:t>
            </w:r>
          </w:p>
        </w:tc>
        <w:tc>
          <w:tcPr>
            <w:tcW w:w="1152" w:type="dxa"/>
            <w:vMerge w:val="restart"/>
            <w:tcBorders>
              <w:top w:val="single" w:sz="4" w:space="0" w:color="000000"/>
              <w:left w:val="nil"/>
              <w:right w:val="single" w:sz="8" w:space="0" w:color="000000"/>
            </w:tcBorders>
            <w:shd w:val="clear" w:color="auto" w:fill="auto"/>
            <w:vAlign w:val="center"/>
          </w:tcPr>
          <w:p w:rsidR="004F2C16" w:rsidRDefault="00134927">
            <w:pPr>
              <w:spacing w:after="0" w:line="240" w:lineRule="auto"/>
              <w:jc w:val="center"/>
              <w:rPr>
                <w:b/>
                <w:color w:val="000000"/>
                <w:sz w:val="18"/>
                <w:szCs w:val="18"/>
              </w:rPr>
            </w:pPr>
            <w:r>
              <w:rPr>
                <w:b/>
                <w:color w:val="000000"/>
                <w:sz w:val="18"/>
                <w:szCs w:val="18"/>
              </w:rPr>
              <w:t>Ponderación</w:t>
            </w:r>
          </w:p>
        </w:tc>
      </w:tr>
      <w:tr w:rsidR="004F2C16">
        <w:trPr>
          <w:trHeight w:val="484"/>
        </w:trPr>
        <w:tc>
          <w:tcPr>
            <w:tcW w:w="1687" w:type="dxa"/>
            <w:vMerge/>
            <w:tcBorders>
              <w:top w:val="single" w:sz="4" w:space="0" w:color="000000"/>
              <w:left w:val="single" w:sz="8" w:space="0" w:color="000000"/>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1952" w:type="dxa"/>
            <w:vMerge/>
            <w:tcBorders>
              <w:top w:val="single" w:sz="4" w:space="0" w:color="000000"/>
              <w:left w:val="nil"/>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2735" w:type="dxa"/>
            <w:vMerge/>
            <w:tcBorders>
              <w:top w:val="single" w:sz="4" w:space="0" w:color="000000"/>
              <w:left w:val="nil"/>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2693" w:type="dxa"/>
            <w:vMerge/>
            <w:tcBorders>
              <w:top w:val="single" w:sz="4" w:space="0" w:color="000000"/>
              <w:left w:val="nil"/>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1813" w:type="dxa"/>
            <w:vMerge/>
            <w:tcBorders>
              <w:top w:val="single" w:sz="4" w:space="0" w:color="000000"/>
              <w:left w:val="nil"/>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1731" w:type="dxa"/>
            <w:vMerge/>
            <w:tcBorders>
              <w:top w:val="single" w:sz="4" w:space="0" w:color="000000"/>
              <w:left w:val="nil"/>
              <w:right w:val="single" w:sz="4"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c>
          <w:tcPr>
            <w:tcW w:w="1152" w:type="dxa"/>
            <w:vMerge/>
            <w:tcBorders>
              <w:top w:val="single" w:sz="4" w:space="0" w:color="000000"/>
              <w:left w:val="nil"/>
              <w:right w:val="single" w:sz="8" w:space="0" w:color="000000"/>
            </w:tcBorders>
            <w:shd w:val="clear" w:color="auto" w:fill="auto"/>
            <w:vAlign w:val="center"/>
          </w:tcPr>
          <w:p w:rsidR="004F2C16" w:rsidRDefault="004F2C16">
            <w:pPr>
              <w:widowControl w:val="0"/>
              <w:pBdr>
                <w:top w:val="nil"/>
                <w:left w:val="nil"/>
                <w:bottom w:val="nil"/>
                <w:right w:val="nil"/>
                <w:between w:val="nil"/>
              </w:pBdr>
              <w:spacing w:after="0" w:line="276" w:lineRule="auto"/>
              <w:rPr>
                <w:b/>
                <w:color w:val="000000"/>
                <w:sz w:val="18"/>
                <w:szCs w:val="18"/>
              </w:rPr>
            </w:pPr>
          </w:p>
        </w:tc>
      </w:tr>
      <w:tr w:rsidR="004F2C16">
        <w:trPr>
          <w:trHeight w:val="302"/>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color w:val="000000"/>
                <w:sz w:val="18"/>
                <w:szCs w:val="18"/>
              </w:rPr>
              <w:t>Unida</w:t>
            </w:r>
            <w:r>
              <w:rPr>
                <w:sz w:val="18"/>
                <w:szCs w:val="18"/>
              </w:rPr>
              <w:t>d 8</w:t>
            </w:r>
          </w:p>
          <w:p w:rsidR="004F2C16" w:rsidRDefault="00134927">
            <w:pPr>
              <w:spacing w:after="0" w:line="240" w:lineRule="auto"/>
              <w:rPr>
                <w:sz w:val="18"/>
                <w:szCs w:val="18"/>
              </w:rPr>
            </w:pPr>
            <w:proofErr w:type="spellStart"/>
            <w:r>
              <w:rPr>
                <w:sz w:val="18"/>
                <w:szCs w:val="18"/>
              </w:rPr>
              <w:t>towns</w:t>
            </w:r>
            <w:proofErr w:type="spellEnd"/>
            <w:r>
              <w:rPr>
                <w:sz w:val="18"/>
                <w:szCs w:val="18"/>
              </w:rPr>
              <w:t xml:space="preserve"> and </w:t>
            </w:r>
            <w:proofErr w:type="spellStart"/>
            <w:r>
              <w:rPr>
                <w:sz w:val="18"/>
                <w:szCs w:val="18"/>
              </w:rPr>
              <w:t>cities</w:t>
            </w:r>
            <w:proofErr w:type="spellEnd"/>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1952" w:type="dxa"/>
            <w:tcBorders>
              <w:top w:val="single" w:sz="4" w:space="0" w:color="000000"/>
              <w:left w:val="nil"/>
              <w:bottom w:val="single" w:sz="4" w:space="0" w:color="000000"/>
              <w:right w:val="single" w:sz="4" w:space="0" w:color="000000"/>
            </w:tcBorders>
            <w:shd w:val="clear" w:color="auto" w:fill="auto"/>
            <w:vAlign w:val="bottom"/>
          </w:tcPr>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proofErr w:type="spellStart"/>
            <w:r>
              <w:rPr>
                <w:sz w:val="18"/>
                <w:szCs w:val="18"/>
              </w:rPr>
              <w:t>first</w:t>
            </w:r>
            <w:proofErr w:type="spellEnd"/>
            <w:r>
              <w:rPr>
                <w:sz w:val="18"/>
                <w:szCs w:val="18"/>
              </w:rPr>
              <w:t xml:space="preserve"> </w:t>
            </w:r>
            <w:proofErr w:type="spellStart"/>
            <w:r>
              <w:rPr>
                <w:sz w:val="18"/>
                <w:szCs w:val="18"/>
              </w:rPr>
              <w:t>zero</w:t>
            </w:r>
            <w:proofErr w:type="spellEnd"/>
            <w:r>
              <w:rPr>
                <w:sz w:val="18"/>
                <w:szCs w:val="18"/>
              </w:rPr>
              <w:t xml:space="preserve"> </w:t>
            </w:r>
            <w:proofErr w:type="spellStart"/>
            <w:r>
              <w:rPr>
                <w:sz w:val="18"/>
                <w:szCs w:val="18"/>
              </w:rPr>
              <w:t>second</w:t>
            </w:r>
            <w:proofErr w:type="spellEnd"/>
            <w:r>
              <w:rPr>
                <w:sz w:val="18"/>
                <w:szCs w:val="18"/>
              </w:rPr>
              <w:t xml:space="preserve"> </w:t>
            </w:r>
            <w:proofErr w:type="spellStart"/>
            <w:r>
              <w:rPr>
                <w:sz w:val="18"/>
                <w:szCs w:val="18"/>
              </w:rPr>
              <w:t>conditionals</w:t>
            </w:r>
            <w:proofErr w:type="spellEnd"/>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2735"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 xml:space="preserve">El alumno contestará la página </w:t>
            </w:r>
            <w:r>
              <w:rPr>
                <w:sz w:val="18"/>
                <w:szCs w:val="18"/>
              </w:rPr>
              <w:t xml:space="preserve">95 </w:t>
            </w:r>
            <w:r>
              <w:rPr>
                <w:color w:val="000000"/>
                <w:sz w:val="18"/>
                <w:szCs w:val="18"/>
              </w:rPr>
              <w:t xml:space="preserve">a </w:t>
            </w:r>
            <w:r>
              <w:rPr>
                <w:sz w:val="18"/>
                <w:szCs w:val="18"/>
              </w:rPr>
              <w:t>100</w:t>
            </w:r>
            <w:r>
              <w:rPr>
                <w:color w:val="000000"/>
                <w:sz w:val="18"/>
                <w:szCs w:val="18"/>
              </w:rPr>
              <w:t xml:space="preserve"> de su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repasar el vocabulario referente a comer y beber.</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Después de ver el video de vocabulario, el alumno realizara un video de pronunciación del vocabulario.</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El alumno ingresará a los dos links de ejercicios, donde tiene que contestarlos y enviar captura de pantalla del resultado obtenido.</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2693"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Link de explicación gramatical:</w:t>
            </w:r>
          </w:p>
          <w:p w:rsidR="004F2C16" w:rsidRDefault="004F2C16">
            <w:pPr>
              <w:spacing w:after="0" w:line="240" w:lineRule="auto"/>
              <w:rPr>
                <w:sz w:val="18"/>
                <w:szCs w:val="18"/>
              </w:rPr>
            </w:pPr>
          </w:p>
          <w:p w:rsidR="004F2C16" w:rsidRDefault="000E3F19">
            <w:pPr>
              <w:spacing w:after="0" w:line="240" w:lineRule="auto"/>
              <w:rPr>
                <w:sz w:val="18"/>
                <w:szCs w:val="18"/>
              </w:rPr>
            </w:pPr>
            <w:hyperlink r:id="rId7">
              <w:r w:rsidR="00134927">
                <w:rPr>
                  <w:color w:val="0000FF"/>
                  <w:u w:val="single"/>
                </w:rPr>
                <w:t>https://www.gingersoftware.com/content/grammar-rules/nouns/countable-uncountable-nouns/</w:t>
              </w:r>
            </w:hyperlink>
          </w:p>
          <w:p w:rsidR="004F2C16" w:rsidRDefault="00134927">
            <w:pPr>
              <w:spacing w:after="0" w:line="240" w:lineRule="auto"/>
              <w:rPr>
                <w:sz w:val="18"/>
                <w:szCs w:val="18"/>
              </w:rPr>
            </w:pPr>
            <w:r>
              <w:rPr>
                <w:sz w:val="18"/>
                <w:szCs w:val="18"/>
              </w:rPr>
              <w:t>Link de vocabulario:</w:t>
            </w:r>
          </w:p>
          <w:p w:rsidR="004F2C16" w:rsidRDefault="004F2C16">
            <w:pPr>
              <w:spacing w:after="0" w:line="240" w:lineRule="auto"/>
              <w:rPr>
                <w:sz w:val="18"/>
                <w:szCs w:val="18"/>
              </w:rPr>
            </w:pPr>
          </w:p>
          <w:p w:rsidR="004F2C16" w:rsidRDefault="00134927">
            <w:pPr>
              <w:spacing w:after="0" w:line="240" w:lineRule="auto"/>
              <w:rPr>
                <w:color w:val="000000"/>
                <w:sz w:val="18"/>
                <w:szCs w:val="18"/>
              </w:rPr>
            </w:pPr>
            <w:r>
              <w:rPr>
                <w:color w:val="000000"/>
                <w:sz w:val="18"/>
                <w:szCs w:val="18"/>
              </w:rPr>
              <w:t>https://www.youtube.com/watch?v=KZxswM3Xa4A</w:t>
            </w:r>
          </w:p>
          <w:p w:rsidR="004F2C16" w:rsidRDefault="004F2C16">
            <w:pPr>
              <w:spacing w:after="0" w:line="240" w:lineRule="auto"/>
              <w:rPr>
                <w:color w:val="000000"/>
              </w:rPr>
            </w:pPr>
          </w:p>
          <w:p w:rsidR="004F2C16" w:rsidRDefault="004F2C16">
            <w:pPr>
              <w:spacing w:after="0" w:line="240" w:lineRule="auto"/>
              <w:rPr>
                <w:color w:val="000000"/>
                <w:sz w:val="18"/>
                <w:szCs w:val="18"/>
              </w:rPr>
            </w:pPr>
          </w:p>
        </w:tc>
        <w:tc>
          <w:tcPr>
            <w:tcW w:w="1813"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 xml:space="preserve">Zoom  id: </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Classroom ID: gvvst2o</w:t>
            </w:r>
          </w:p>
          <w:p w:rsidR="004F2C16" w:rsidRDefault="004F2C16">
            <w:pPr>
              <w:spacing w:after="0" w:line="240" w:lineRule="auto"/>
              <w:rPr>
                <w:sz w:val="18"/>
                <w:szCs w:val="18"/>
              </w:rPr>
            </w:pPr>
          </w:p>
          <w:p w:rsidR="004F2C16" w:rsidRDefault="004F2C16">
            <w:pPr>
              <w:spacing w:after="0" w:line="240" w:lineRule="auto"/>
              <w:rPr>
                <w:color w:val="000000"/>
                <w:sz w:val="18"/>
                <w:szCs w:val="18"/>
              </w:rPr>
            </w:pPr>
          </w:p>
        </w:tc>
        <w:tc>
          <w:tcPr>
            <w:tcW w:w="1731"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color w:val="000000"/>
                <w:sz w:val="18"/>
                <w:szCs w:val="18"/>
              </w:rPr>
              <w:t>Esta semana es del 1</w:t>
            </w:r>
            <w:r w:rsidR="000F21E8">
              <w:rPr>
                <w:sz w:val="18"/>
                <w:szCs w:val="18"/>
              </w:rPr>
              <w:t xml:space="preserve"> al </w:t>
            </w:r>
            <w:r>
              <w:rPr>
                <w:sz w:val="18"/>
                <w:szCs w:val="18"/>
              </w:rPr>
              <w:t>5 de junio</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 xml:space="preserve">El alumno enviará vía classroom las páginas 56 y 5 del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escaneadas y las dos capturas de pantalla de trabajo en línea.</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También enviará la grabación de la pronunciación del vocabulario.</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SPEAKING: 5%</w:t>
            </w:r>
          </w:p>
          <w:p w:rsidR="004F2C16" w:rsidRDefault="00134927">
            <w:pPr>
              <w:spacing w:after="0" w:line="240" w:lineRule="auto"/>
              <w:rPr>
                <w:color w:val="000000"/>
                <w:sz w:val="18"/>
                <w:szCs w:val="18"/>
              </w:rPr>
            </w:pPr>
            <w:r>
              <w:rPr>
                <w:color w:val="000000"/>
                <w:sz w:val="18"/>
                <w:szCs w:val="18"/>
              </w:rPr>
              <w:t>WRITING 5%</w:t>
            </w:r>
          </w:p>
          <w:p w:rsidR="004F2C16" w:rsidRDefault="00134927">
            <w:pPr>
              <w:spacing w:after="0" w:line="240" w:lineRule="auto"/>
              <w:rPr>
                <w:color w:val="000000"/>
                <w:sz w:val="18"/>
                <w:szCs w:val="18"/>
              </w:rPr>
            </w:pPr>
            <w:r>
              <w:rPr>
                <w:color w:val="000000"/>
                <w:sz w:val="18"/>
                <w:szCs w:val="18"/>
              </w:rPr>
              <w:t>READING 5%</w:t>
            </w:r>
          </w:p>
          <w:p w:rsidR="004F2C16" w:rsidRDefault="00134927">
            <w:pPr>
              <w:spacing w:after="0" w:line="240" w:lineRule="auto"/>
              <w:rPr>
                <w:color w:val="000000"/>
                <w:sz w:val="18"/>
                <w:szCs w:val="18"/>
              </w:rPr>
            </w:pPr>
            <w:r>
              <w:rPr>
                <w:color w:val="000000"/>
                <w:sz w:val="18"/>
                <w:szCs w:val="18"/>
              </w:rPr>
              <w:t>GRAMMAR 10%</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r>
      <w:tr w:rsidR="004F2C16">
        <w:trPr>
          <w:trHeight w:val="302"/>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lastRenderedPageBreak/>
              <w:t>Unida</w:t>
            </w:r>
            <w:r>
              <w:rPr>
                <w:sz w:val="18"/>
                <w:szCs w:val="18"/>
              </w:rPr>
              <w:t>d 8</w:t>
            </w:r>
          </w:p>
          <w:p w:rsidR="004F2C16" w:rsidRDefault="00134927">
            <w:pPr>
              <w:spacing w:after="0" w:line="240" w:lineRule="auto"/>
              <w:rPr>
                <w:color w:val="000000"/>
                <w:sz w:val="18"/>
                <w:szCs w:val="18"/>
              </w:rPr>
            </w:pPr>
            <w:proofErr w:type="spellStart"/>
            <w:r>
              <w:rPr>
                <w:sz w:val="18"/>
                <w:szCs w:val="18"/>
              </w:rPr>
              <w:t>town</w:t>
            </w:r>
            <w:proofErr w:type="spellEnd"/>
            <w:r>
              <w:rPr>
                <w:sz w:val="18"/>
                <w:szCs w:val="18"/>
              </w:rPr>
              <w:t xml:space="preserve"> and </w:t>
            </w:r>
            <w:proofErr w:type="spellStart"/>
            <w:r>
              <w:rPr>
                <w:sz w:val="18"/>
                <w:szCs w:val="18"/>
              </w:rPr>
              <w:t>cities</w:t>
            </w:r>
            <w:proofErr w:type="spellEnd"/>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19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proofErr w:type="spellStart"/>
            <w:r>
              <w:rPr>
                <w:sz w:val="18"/>
                <w:szCs w:val="18"/>
              </w:rPr>
              <w:t>first</w:t>
            </w:r>
            <w:proofErr w:type="spellEnd"/>
            <w:r>
              <w:rPr>
                <w:sz w:val="18"/>
                <w:szCs w:val="18"/>
              </w:rPr>
              <w:t xml:space="preserve"> </w:t>
            </w:r>
            <w:proofErr w:type="spellStart"/>
            <w:r>
              <w:rPr>
                <w:sz w:val="18"/>
                <w:szCs w:val="18"/>
              </w:rPr>
              <w:t>zero</w:t>
            </w:r>
            <w:proofErr w:type="spellEnd"/>
            <w:r>
              <w:rPr>
                <w:sz w:val="18"/>
                <w:szCs w:val="18"/>
              </w:rPr>
              <w:t xml:space="preserve"> </w:t>
            </w:r>
            <w:proofErr w:type="spellStart"/>
            <w:r>
              <w:rPr>
                <w:sz w:val="18"/>
                <w:szCs w:val="18"/>
              </w:rPr>
              <w:t>second</w:t>
            </w:r>
            <w:proofErr w:type="spellEnd"/>
            <w:r>
              <w:rPr>
                <w:sz w:val="18"/>
                <w:szCs w:val="18"/>
              </w:rPr>
              <w:t xml:space="preserve"> </w:t>
            </w:r>
            <w:proofErr w:type="spellStart"/>
            <w:r>
              <w:rPr>
                <w:sz w:val="18"/>
                <w:szCs w:val="18"/>
              </w:rPr>
              <w:t>conditionals</w:t>
            </w:r>
            <w:proofErr w:type="spellEnd"/>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2735"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 xml:space="preserve">El alumno contestará las páginas </w:t>
            </w:r>
            <w:r>
              <w:rPr>
                <w:sz w:val="18"/>
                <w:szCs w:val="18"/>
              </w:rPr>
              <w:t xml:space="preserve">95 </w:t>
            </w:r>
            <w:r>
              <w:rPr>
                <w:color w:val="000000"/>
                <w:sz w:val="18"/>
                <w:szCs w:val="18"/>
              </w:rPr>
              <w:t xml:space="preserve"> a </w:t>
            </w:r>
            <w:r>
              <w:rPr>
                <w:sz w:val="18"/>
                <w:szCs w:val="18"/>
              </w:rPr>
              <w:t xml:space="preserve">100 </w:t>
            </w:r>
            <w:r>
              <w:rPr>
                <w:color w:val="000000"/>
                <w:sz w:val="18"/>
                <w:szCs w:val="18"/>
              </w:rPr>
              <w:t xml:space="preserve">de su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xml:space="preserve"> </w:t>
            </w:r>
          </w:p>
          <w:p w:rsidR="004F2C16" w:rsidRDefault="00134927">
            <w:pPr>
              <w:spacing w:after="0" w:line="240" w:lineRule="auto"/>
              <w:rPr>
                <w:color w:val="000000"/>
                <w:sz w:val="18"/>
                <w:szCs w:val="18"/>
              </w:rPr>
            </w:pPr>
            <w:r>
              <w:rPr>
                <w:color w:val="000000"/>
                <w:sz w:val="18"/>
                <w:szCs w:val="18"/>
              </w:rPr>
              <w:t xml:space="preserve">También realizará la </w:t>
            </w:r>
            <w:proofErr w:type="gramStart"/>
            <w:r>
              <w:rPr>
                <w:color w:val="000000"/>
                <w:sz w:val="18"/>
                <w:szCs w:val="18"/>
              </w:rPr>
              <w:t>pagina</w:t>
            </w:r>
            <w:proofErr w:type="gramEnd"/>
            <w:r>
              <w:rPr>
                <w:color w:val="000000"/>
                <w:sz w:val="18"/>
                <w:szCs w:val="18"/>
              </w:rPr>
              <w:t xml:space="preserve"> 75 de su </w:t>
            </w:r>
            <w:proofErr w:type="spellStart"/>
            <w:r>
              <w:rPr>
                <w:color w:val="000000"/>
                <w:sz w:val="18"/>
                <w:szCs w:val="18"/>
              </w:rPr>
              <w:t>workbook</w:t>
            </w:r>
            <w:proofErr w:type="spellEnd"/>
            <w:r>
              <w:rPr>
                <w:color w:val="000000"/>
                <w:sz w:val="18"/>
                <w:szCs w:val="18"/>
              </w:rPr>
              <w:t>, donde encontrarán un Reading y unas preguntas las cuales deberán contestar.</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 xml:space="preserve">En el ejercicio 3 de la misma página, harán un </w:t>
            </w:r>
            <w:proofErr w:type="spellStart"/>
            <w:r>
              <w:rPr>
                <w:color w:val="000000"/>
                <w:sz w:val="18"/>
                <w:szCs w:val="18"/>
              </w:rPr>
              <w:t>writing</w:t>
            </w:r>
            <w:proofErr w:type="spellEnd"/>
            <w:r>
              <w:rPr>
                <w:color w:val="000000"/>
                <w:sz w:val="18"/>
                <w:szCs w:val="18"/>
              </w:rPr>
              <w:t xml:space="preserve"> referente al sistema educativo en México.</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Con el vocabulario visto en el link, el alumno hará una grabación con pronunciación del vocabulario ahí visto.</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 xml:space="preserve">Sí requieren nuevamente la explicación gramatical, pueden ver nuevamente el video explicativo: </w:t>
            </w:r>
          </w:p>
          <w:p w:rsidR="004F2C16" w:rsidRDefault="004F2C16">
            <w:pPr>
              <w:spacing w:after="0" w:line="240" w:lineRule="auto"/>
              <w:rPr>
                <w:sz w:val="18"/>
                <w:szCs w:val="18"/>
              </w:rPr>
            </w:pPr>
          </w:p>
          <w:p w:rsidR="004F2C16" w:rsidRDefault="000E3F19">
            <w:pPr>
              <w:spacing w:after="0" w:line="240" w:lineRule="auto"/>
              <w:rPr>
                <w:sz w:val="18"/>
                <w:szCs w:val="18"/>
              </w:rPr>
            </w:pPr>
            <w:hyperlink r:id="rId8">
              <w:r w:rsidR="00134927">
                <w:rPr>
                  <w:color w:val="0000FF"/>
                  <w:u w:val="single"/>
                </w:rPr>
                <w:t>http://guidetogrammar.org/grammar/tenses/past_perfect.htm</w:t>
              </w:r>
            </w:hyperlink>
            <w:r w:rsidR="00134927">
              <w:rPr>
                <w:sz w:val="18"/>
                <w:szCs w:val="18"/>
              </w:rPr>
              <w:t xml:space="preserve"> </w:t>
            </w:r>
          </w:p>
          <w:p w:rsidR="004F2C16" w:rsidRDefault="00134927">
            <w:pPr>
              <w:spacing w:after="0" w:line="240" w:lineRule="auto"/>
              <w:rPr>
                <w:sz w:val="18"/>
                <w:szCs w:val="18"/>
              </w:rPr>
            </w:pPr>
            <w:r>
              <w:rPr>
                <w:sz w:val="18"/>
                <w:szCs w:val="18"/>
              </w:rPr>
              <w:t>Link de vocabulario:</w:t>
            </w:r>
          </w:p>
          <w:p w:rsidR="004F2C16" w:rsidRDefault="004F2C16">
            <w:pPr>
              <w:spacing w:after="0" w:line="240" w:lineRule="auto"/>
              <w:rPr>
                <w:sz w:val="18"/>
                <w:szCs w:val="18"/>
              </w:rPr>
            </w:pPr>
          </w:p>
          <w:p w:rsidR="004F2C16" w:rsidRDefault="000E3F19">
            <w:pPr>
              <w:spacing w:after="0" w:line="240" w:lineRule="auto"/>
              <w:rPr>
                <w:sz w:val="18"/>
                <w:szCs w:val="18"/>
              </w:rPr>
            </w:pPr>
            <w:hyperlink r:id="rId9">
              <w:r w:rsidR="00134927">
                <w:rPr>
                  <w:color w:val="0000FF"/>
                  <w:u w:val="single"/>
                </w:rPr>
                <w:t>https://global-exam.com/blog/en/toeic-vocabulary-health/</w:t>
              </w:r>
            </w:hyperlink>
            <w:r w:rsidR="00134927">
              <w:rPr>
                <w:sz w:val="18"/>
                <w:szCs w:val="18"/>
              </w:rPr>
              <w:t xml:space="preserve"> </w:t>
            </w:r>
          </w:p>
          <w:p w:rsidR="004F2C16" w:rsidRDefault="004F2C16">
            <w:pPr>
              <w:spacing w:after="0" w:line="240" w:lineRule="auto"/>
              <w:rPr>
                <w:sz w:val="18"/>
                <w:szCs w:val="18"/>
              </w:rPr>
            </w:pPr>
          </w:p>
        </w:tc>
        <w:tc>
          <w:tcPr>
            <w:tcW w:w="1813" w:type="dxa"/>
            <w:tcBorders>
              <w:top w:val="single" w:sz="4" w:space="0" w:color="000000"/>
              <w:left w:val="nil"/>
              <w:bottom w:val="single" w:sz="4" w:space="0" w:color="000000"/>
              <w:right w:val="single" w:sz="4" w:space="0" w:color="000000"/>
            </w:tcBorders>
            <w:shd w:val="clear" w:color="auto" w:fill="auto"/>
            <w:vAlign w:val="bottom"/>
          </w:tcPr>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Classroom ID: gvvst2o</w:t>
            </w: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tc>
        <w:tc>
          <w:tcPr>
            <w:tcW w:w="1731"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 xml:space="preserve">Esta semana es del 8 al </w:t>
            </w:r>
            <w:r>
              <w:rPr>
                <w:sz w:val="18"/>
                <w:szCs w:val="18"/>
              </w:rPr>
              <w:t xml:space="preserve">12 </w:t>
            </w:r>
            <w:r>
              <w:rPr>
                <w:color w:val="000000"/>
                <w:sz w:val="18"/>
                <w:szCs w:val="18"/>
              </w:rPr>
              <w:t>de junio.</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 xml:space="preserve">El alumno enviará escaneadas las páginas del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xml:space="preserve"> y del </w:t>
            </w:r>
            <w:proofErr w:type="spellStart"/>
            <w:r>
              <w:rPr>
                <w:color w:val="000000"/>
                <w:sz w:val="18"/>
                <w:szCs w:val="18"/>
              </w:rPr>
              <w:t>workbook</w:t>
            </w:r>
            <w:proofErr w:type="spellEnd"/>
            <w:r>
              <w:rPr>
                <w:color w:val="000000"/>
                <w:sz w:val="18"/>
                <w:szCs w:val="18"/>
              </w:rPr>
              <w:t>.</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 xml:space="preserve">El </w:t>
            </w:r>
            <w:proofErr w:type="spellStart"/>
            <w:r>
              <w:rPr>
                <w:color w:val="000000"/>
                <w:sz w:val="18"/>
                <w:szCs w:val="18"/>
              </w:rPr>
              <w:t>writing</w:t>
            </w:r>
            <w:proofErr w:type="spellEnd"/>
            <w:r>
              <w:rPr>
                <w:color w:val="000000"/>
                <w:sz w:val="18"/>
                <w:szCs w:val="18"/>
              </w:rPr>
              <w:t xml:space="preserve"> lo hará en su cuaderno y lo escaneará también.</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Enviará la grabación con la pronunciación del vocabulario.</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Hará captura de pantalla del resultado de los ejercicios en línea (serán dos capturas una por cada link)</w:t>
            </w:r>
          </w:p>
          <w:p w:rsidR="004F2C16" w:rsidRDefault="004F2C16">
            <w:pPr>
              <w:spacing w:after="0" w:line="240" w:lineRule="auto"/>
              <w:rPr>
                <w:color w:val="000000"/>
                <w:sz w:val="18"/>
                <w:szCs w:val="18"/>
              </w:rPr>
            </w:pP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SPEAKING: 5%</w:t>
            </w:r>
          </w:p>
          <w:p w:rsidR="004F2C16" w:rsidRDefault="00134927">
            <w:pPr>
              <w:spacing w:after="0" w:line="240" w:lineRule="auto"/>
              <w:rPr>
                <w:color w:val="000000"/>
                <w:sz w:val="18"/>
                <w:szCs w:val="18"/>
              </w:rPr>
            </w:pPr>
            <w:r>
              <w:rPr>
                <w:color w:val="000000"/>
                <w:sz w:val="18"/>
                <w:szCs w:val="18"/>
              </w:rPr>
              <w:t>WRITING 5%</w:t>
            </w:r>
          </w:p>
          <w:p w:rsidR="004F2C16" w:rsidRDefault="00134927">
            <w:pPr>
              <w:spacing w:after="0" w:line="240" w:lineRule="auto"/>
              <w:rPr>
                <w:color w:val="000000"/>
                <w:sz w:val="18"/>
                <w:szCs w:val="18"/>
              </w:rPr>
            </w:pPr>
            <w:r>
              <w:rPr>
                <w:color w:val="000000"/>
                <w:sz w:val="18"/>
                <w:szCs w:val="18"/>
              </w:rPr>
              <w:t>READING 5%</w:t>
            </w:r>
          </w:p>
          <w:p w:rsidR="004F2C16" w:rsidRDefault="00134927">
            <w:pPr>
              <w:spacing w:after="0" w:line="240" w:lineRule="auto"/>
              <w:rPr>
                <w:color w:val="000000"/>
                <w:sz w:val="18"/>
                <w:szCs w:val="18"/>
              </w:rPr>
            </w:pPr>
            <w:r>
              <w:rPr>
                <w:color w:val="000000"/>
                <w:sz w:val="18"/>
                <w:szCs w:val="18"/>
              </w:rPr>
              <w:t>GRAMMAR 10%</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r>
      <w:tr w:rsidR="004F2C16">
        <w:trPr>
          <w:trHeight w:val="317"/>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 xml:space="preserve">Unidad </w:t>
            </w:r>
            <w:r>
              <w:rPr>
                <w:sz w:val="18"/>
                <w:szCs w:val="18"/>
              </w:rPr>
              <w:t>8</w:t>
            </w:r>
          </w:p>
          <w:p w:rsidR="004F2C16" w:rsidRDefault="00134927">
            <w:pPr>
              <w:spacing w:after="0" w:line="240" w:lineRule="auto"/>
              <w:rPr>
                <w:color w:val="000000"/>
                <w:sz w:val="18"/>
                <w:szCs w:val="18"/>
              </w:rPr>
            </w:pP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countryside</w:t>
            </w:r>
            <w:proofErr w:type="spellEnd"/>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19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proofErr w:type="spellStart"/>
            <w:r>
              <w:rPr>
                <w:sz w:val="18"/>
                <w:szCs w:val="18"/>
              </w:rPr>
              <w:t>first</w:t>
            </w:r>
            <w:proofErr w:type="spellEnd"/>
            <w:r>
              <w:rPr>
                <w:sz w:val="18"/>
                <w:szCs w:val="18"/>
              </w:rPr>
              <w:t xml:space="preserve"> </w:t>
            </w:r>
            <w:proofErr w:type="spellStart"/>
            <w:r>
              <w:rPr>
                <w:sz w:val="18"/>
                <w:szCs w:val="18"/>
              </w:rPr>
              <w:t>zero</w:t>
            </w:r>
            <w:proofErr w:type="spellEnd"/>
            <w:r>
              <w:rPr>
                <w:sz w:val="18"/>
                <w:szCs w:val="18"/>
              </w:rPr>
              <w:t xml:space="preserve"> </w:t>
            </w:r>
            <w:proofErr w:type="spellStart"/>
            <w:r>
              <w:rPr>
                <w:sz w:val="18"/>
                <w:szCs w:val="18"/>
              </w:rPr>
              <w:t>second</w:t>
            </w:r>
            <w:proofErr w:type="spellEnd"/>
            <w:r>
              <w:rPr>
                <w:sz w:val="18"/>
                <w:szCs w:val="18"/>
              </w:rPr>
              <w:t xml:space="preserve"> </w:t>
            </w:r>
            <w:proofErr w:type="spellStart"/>
            <w:r>
              <w:rPr>
                <w:sz w:val="18"/>
                <w:szCs w:val="18"/>
              </w:rPr>
              <w:t>conditionails</w:t>
            </w:r>
            <w:proofErr w:type="spellEnd"/>
            <w:r>
              <w:rPr>
                <w:sz w:val="18"/>
                <w:szCs w:val="18"/>
              </w:rPr>
              <w:t xml:space="preserve"> </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2735"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 xml:space="preserve">El alumno contestará las páginas </w:t>
            </w:r>
            <w:r>
              <w:rPr>
                <w:sz w:val="18"/>
                <w:szCs w:val="18"/>
              </w:rPr>
              <w:t>100</w:t>
            </w:r>
            <w:r>
              <w:rPr>
                <w:color w:val="000000"/>
                <w:sz w:val="18"/>
                <w:szCs w:val="18"/>
              </w:rPr>
              <w:t xml:space="preserve"> a </w:t>
            </w:r>
            <w:r>
              <w:rPr>
                <w:sz w:val="18"/>
                <w:szCs w:val="18"/>
              </w:rPr>
              <w:t>106</w:t>
            </w:r>
            <w:r>
              <w:rPr>
                <w:color w:val="000000"/>
                <w:sz w:val="18"/>
                <w:szCs w:val="18"/>
              </w:rPr>
              <w:t xml:space="preserve"> de su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xml:space="preserve"> </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 xml:space="preserve">De su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xml:space="preserve"> en el ejercicio 6  (</w:t>
            </w:r>
            <w:proofErr w:type="spellStart"/>
            <w:r>
              <w:rPr>
                <w:color w:val="000000"/>
                <w:sz w:val="18"/>
                <w:szCs w:val="18"/>
              </w:rPr>
              <w:t>Writing</w:t>
            </w:r>
            <w:proofErr w:type="spellEnd"/>
            <w:r>
              <w:rPr>
                <w:color w:val="000000"/>
                <w:sz w:val="18"/>
                <w:szCs w:val="18"/>
              </w:rPr>
              <w:t xml:space="preserve"> </w:t>
            </w:r>
            <w:proofErr w:type="spellStart"/>
            <w:proofErr w:type="gramStart"/>
            <w:r>
              <w:rPr>
                <w:color w:val="000000"/>
                <w:sz w:val="18"/>
                <w:szCs w:val="18"/>
              </w:rPr>
              <w:t>it</w:t>
            </w:r>
            <w:proofErr w:type="spellEnd"/>
            <w:r>
              <w:rPr>
                <w:color w:val="000000"/>
                <w:sz w:val="18"/>
                <w:szCs w:val="18"/>
              </w:rPr>
              <w:t> !</w:t>
            </w:r>
            <w:proofErr w:type="gramEnd"/>
            <w:r>
              <w:rPr>
                <w:color w:val="000000"/>
                <w:sz w:val="18"/>
                <w:szCs w:val="18"/>
              </w:rPr>
              <w:t xml:space="preserve">) lo harán en su cuaderno y lo </w:t>
            </w:r>
            <w:proofErr w:type="spellStart"/>
            <w:r>
              <w:rPr>
                <w:color w:val="000000"/>
                <w:sz w:val="18"/>
                <w:szCs w:val="18"/>
              </w:rPr>
              <w:t>envíarán</w:t>
            </w:r>
            <w:proofErr w:type="spellEnd"/>
            <w:r>
              <w:rPr>
                <w:color w:val="000000"/>
                <w:sz w:val="18"/>
                <w:szCs w:val="18"/>
              </w:rPr>
              <w:t xml:space="preserve"> escaneado a la plataforma.</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Con el video de vocabulario y el tema visto en la unidad 7.</w:t>
            </w:r>
          </w:p>
          <w:p w:rsidR="004F2C16" w:rsidRDefault="004F2C16">
            <w:pPr>
              <w:spacing w:after="0" w:line="240" w:lineRule="auto"/>
              <w:rPr>
                <w:color w:val="000000"/>
                <w:sz w:val="18"/>
                <w:szCs w:val="18"/>
              </w:rPr>
            </w:pPr>
          </w:p>
        </w:tc>
        <w:tc>
          <w:tcPr>
            <w:tcW w:w="2693"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Link de explicación gramatical :</w:t>
            </w:r>
          </w:p>
          <w:p w:rsidR="004F2C16" w:rsidRDefault="004F2C16">
            <w:pPr>
              <w:spacing w:after="0" w:line="240" w:lineRule="auto"/>
              <w:rPr>
                <w:color w:val="000000"/>
                <w:sz w:val="18"/>
                <w:szCs w:val="18"/>
              </w:rPr>
            </w:pPr>
          </w:p>
          <w:p w:rsidR="004F2C16" w:rsidRDefault="000E3F19">
            <w:pPr>
              <w:spacing w:after="0" w:line="240" w:lineRule="auto"/>
              <w:rPr>
                <w:color w:val="000000"/>
                <w:sz w:val="18"/>
                <w:szCs w:val="18"/>
              </w:rPr>
            </w:pPr>
            <w:hyperlink r:id="rId10">
              <w:r w:rsidR="00134927">
                <w:rPr>
                  <w:color w:val="0000FF"/>
                  <w:u w:val="single"/>
                </w:rPr>
                <w:t>http://esl.fis.edu/grammar/rules/modal.htm</w:t>
              </w:r>
            </w:hyperlink>
            <w:r w:rsidR="00134927">
              <w:rPr>
                <w:color w:val="000000"/>
                <w:sz w:val="18"/>
                <w:szCs w:val="18"/>
              </w:rPr>
              <w:t xml:space="preserve"> </w:t>
            </w:r>
          </w:p>
          <w:p w:rsidR="004F2C16" w:rsidRDefault="00134927">
            <w:pPr>
              <w:spacing w:after="0" w:line="240" w:lineRule="auto"/>
              <w:rPr>
                <w:color w:val="000000"/>
                <w:sz w:val="18"/>
                <w:szCs w:val="18"/>
              </w:rPr>
            </w:pPr>
            <w:r>
              <w:rPr>
                <w:color w:val="000000"/>
                <w:sz w:val="18"/>
                <w:szCs w:val="18"/>
              </w:rPr>
              <w:t>Link para vocabulario :</w:t>
            </w:r>
          </w:p>
          <w:p w:rsidR="004F2C16" w:rsidRDefault="004F2C16">
            <w:pPr>
              <w:spacing w:after="0" w:line="240" w:lineRule="auto"/>
              <w:rPr>
                <w:color w:val="000000"/>
                <w:sz w:val="18"/>
                <w:szCs w:val="18"/>
              </w:rPr>
            </w:pPr>
          </w:p>
          <w:p w:rsidR="004F2C16" w:rsidRDefault="000E3F19">
            <w:pPr>
              <w:spacing w:after="0" w:line="240" w:lineRule="auto"/>
              <w:rPr>
                <w:color w:val="000000"/>
                <w:sz w:val="18"/>
                <w:szCs w:val="18"/>
              </w:rPr>
            </w:pPr>
            <w:hyperlink r:id="rId11">
              <w:r w:rsidR="00134927">
                <w:rPr>
                  <w:color w:val="0000FF"/>
                  <w:u w:val="single"/>
                </w:rPr>
                <w:t>https://www.easypacelearning.com/english-books/big-vocabulary-list-a-to-z/537-places-countryside-vocabulary-list-learning-english-vocabulary</w:t>
              </w:r>
            </w:hyperlink>
            <w:r w:rsidR="00134927">
              <w:rPr>
                <w:color w:val="000000"/>
                <w:sz w:val="18"/>
                <w:szCs w:val="18"/>
              </w:rPr>
              <w:t xml:space="preserve"> </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c>
          <w:tcPr>
            <w:tcW w:w="1813" w:type="dxa"/>
            <w:tcBorders>
              <w:top w:val="single" w:sz="4" w:space="0" w:color="000000"/>
              <w:left w:val="nil"/>
              <w:bottom w:val="single" w:sz="4" w:space="0" w:color="000000"/>
              <w:right w:val="single" w:sz="4" w:space="0" w:color="000000"/>
            </w:tcBorders>
            <w:shd w:val="clear" w:color="auto" w:fill="auto"/>
            <w:vAlign w:val="bottom"/>
          </w:tcPr>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134927">
            <w:pPr>
              <w:spacing w:after="0" w:line="240" w:lineRule="auto"/>
              <w:rPr>
                <w:color w:val="000000"/>
                <w:sz w:val="18"/>
                <w:szCs w:val="18"/>
              </w:rPr>
            </w:pPr>
            <w:r>
              <w:rPr>
                <w:sz w:val="18"/>
                <w:szCs w:val="18"/>
              </w:rPr>
              <w:t>Classroom ID:gvvst2o</w:t>
            </w:r>
          </w:p>
        </w:tc>
        <w:tc>
          <w:tcPr>
            <w:tcW w:w="1731"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sz w:val="18"/>
                <w:szCs w:val="18"/>
              </w:rPr>
              <w:t xml:space="preserve">Esta semana del 15 al 18 de </w:t>
            </w:r>
            <w:proofErr w:type="spellStart"/>
            <w:r>
              <w:rPr>
                <w:sz w:val="18"/>
                <w:szCs w:val="18"/>
              </w:rPr>
              <w:t>junio.</w:t>
            </w:r>
            <w:r>
              <w:rPr>
                <w:color w:val="000000"/>
                <w:sz w:val="18"/>
                <w:szCs w:val="18"/>
              </w:rPr>
              <w:t>Los</w:t>
            </w:r>
            <w:proofErr w:type="spellEnd"/>
            <w:r>
              <w:rPr>
                <w:color w:val="000000"/>
                <w:sz w:val="18"/>
                <w:szCs w:val="18"/>
              </w:rPr>
              <w:t xml:space="preserve"> alumnos enviarán escaneadas las páginas solicitadas del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 xml:space="preserve"> y del </w:t>
            </w:r>
            <w:proofErr w:type="spellStart"/>
            <w:r>
              <w:rPr>
                <w:color w:val="000000"/>
                <w:sz w:val="18"/>
                <w:szCs w:val="18"/>
              </w:rPr>
              <w:t>workbook</w:t>
            </w:r>
            <w:proofErr w:type="spellEnd"/>
            <w:r>
              <w:rPr>
                <w:color w:val="000000"/>
                <w:sz w:val="18"/>
                <w:szCs w:val="18"/>
              </w:rPr>
              <w:t xml:space="preserve">, </w:t>
            </w:r>
            <w:proofErr w:type="spellStart"/>
            <w:r>
              <w:rPr>
                <w:color w:val="000000"/>
                <w:sz w:val="18"/>
                <w:szCs w:val="18"/>
              </w:rPr>
              <w:t>asi</w:t>
            </w:r>
            <w:proofErr w:type="spellEnd"/>
            <w:r>
              <w:rPr>
                <w:color w:val="000000"/>
                <w:sz w:val="18"/>
                <w:szCs w:val="18"/>
              </w:rPr>
              <w:t xml:space="preserve"> como el ejercicio 6 del </w:t>
            </w:r>
            <w:proofErr w:type="spellStart"/>
            <w:r>
              <w:rPr>
                <w:color w:val="000000"/>
                <w:sz w:val="18"/>
                <w:szCs w:val="18"/>
              </w:rPr>
              <w:t>students</w:t>
            </w:r>
            <w:proofErr w:type="spellEnd"/>
            <w:r>
              <w:rPr>
                <w:color w:val="000000"/>
                <w:sz w:val="18"/>
                <w:szCs w:val="18"/>
              </w:rPr>
              <w:t xml:space="preserve"> </w:t>
            </w:r>
            <w:proofErr w:type="spellStart"/>
            <w:r>
              <w:rPr>
                <w:color w:val="000000"/>
                <w:sz w:val="18"/>
                <w:szCs w:val="18"/>
              </w:rPr>
              <w:t>book</w:t>
            </w:r>
            <w:proofErr w:type="spellEnd"/>
            <w:r>
              <w:rPr>
                <w:color w:val="000000"/>
                <w:sz w:val="18"/>
                <w:szCs w:val="18"/>
              </w:rPr>
              <w:t>.</w:t>
            </w:r>
          </w:p>
          <w:p w:rsidR="004F2C16" w:rsidRDefault="004F2C16">
            <w:pPr>
              <w:spacing w:after="0" w:line="240" w:lineRule="auto"/>
              <w:rPr>
                <w:color w:val="000000"/>
                <w:sz w:val="18"/>
                <w:szCs w:val="18"/>
              </w:rPr>
            </w:pPr>
          </w:p>
          <w:p w:rsidR="004F2C16" w:rsidRDefault="00134927">
            <w:pPr>
              <w:spacing w:after="0" w:line="240" w:lineRule="auto"/>
              <w:rPr>
                <w:color w:val="000000"/>
                <w:sz w:val="18"/>
                <w:szCs w:val="18"/>
              </w:rPr>
            </w:pPr>
            <w:r>
              <w:rPr>
                <w:color w:val="000000"/>
                <w:sz w:val="18"/>
                <w:szCs w:val="18"/>
              </w:rPr>
              <w:t>Enviar el video vía classroom.</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SPEAKING: 5%</w:t>
            </w:r>
          </w:p>
          <w:p w:rsidR="004F2C16" w:rsidRDefault="00134927">
            <w:pPr>
              <w:spacing w:after="0" w:line="240" w:lineRule="auto"/>
              <w:rPr>
                <w:color w:val="000000"/>
                <w:sz w:val="18"/>
                <w:szCs w:val="18"/>
              </w:rPr>
            </w:pPr>
            <w:r>
              <w:rPr>
                <w:color w:val="000000"/>
                <w:sz w:val="18"/>
                <w:szCs w:val="18"/>
              </w:rPr>
              <w:t>WRITING 5%</w:t>
            </w:r>
          </w:p>
          <w:p w:rsidR="004F2C16" w:rsidRDefault="00134927">
            <w:pPr>
              <w:spacing w:after="0" w:line="240" w:lineRule="auto"/>
              <w:rPr>
                <w:color w:val="000000"/>
                <w:sz w:val="18"/>
                <w:szCs w:val="18"/>
              </w:rPr>
            </w:pPr>
            <w:r>
              <w:rPr>
                <w:color w:val="000000"/>
                <w:sz w:val="18"/>
                <w:szCs w:val="18"/>
              </w:rPr>
              <w:t>READING 5%</w:t>
            </w:r>
          </w:p>
          <w:p w:rsidR="004F2C16" w:rsidRDefault="00134927">
            <w:pPr>
              <w:spacing w:after="0" w:line="240" w:lineRule="auto"/>
              <w:rPr>
                <w:color w:val="000000"/>
                <w:sz w:val="18"/>
                <w:szCs w:val="18"/>
              </w:rPr>
            </w:pPr>
            <w:r>
              <w:rPr>
                <w:color w:val="000000"/>
                <w:sz w:val="18"/>
                <w:szCs w:val="18"/>
              </w:rPr>
              <w:t>GRAMMAR 10%</w:t>
            </w: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p w:rsidR="004F2C16" w:rsidRDefault="004F2C16">
            <w:pPr>
              <w:spacing w:after="0" w:line="240" w:lineRule="auto"/>
              <w:rPr>
                <w:color w:val="000000"/>
                <w:sz w:val="18"/>
                <w:szCs w:val="18"/>
              </w:rPr>
            </w:pPr>
          </w:p>
        </w:tc>
      </w:tr>
      <w:tr w:rsidR="004F2C16">
        <w:trPr>
          <w:trHeight w:val="317"/>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lastRenderedPageBreak/>
              <w:t>Unidad 8:</w:t>
            </w:r>
          </w:p>
          <w:p w:rsidR="004F2C16" w:rsidRDefault="00134927">
            <w:pPr>
              <w:spacing w:after="0" w:line="240" w:lineRule="auto"/>
              <w:rPr>
                <w:sz w:val="18"/>
                <w:szCs w:val="18"/>
              </w:rPr>
            </w:pPr>
            <w:proofErr w:type="spellStart"/>
            <w:r>
              <w:rPr>
                <w:sz w:val="18"/>
                <w:szCs w:val="18"/>
              </w:rPr>
              <w:t>Towns</w:t>
            </w:r>
            <w:proofErr w:type="spellEnd"/>
            <w:r>
              <w:rPr>
                <w:sz w:val="18"/>
                <w:szCs w:val="18"/>
              </w:rPr>
              <w:t xml:space="preserve"> and </w:t>
            </w:r>
            <w:proofErr w:type="spellStart"/>
            <w:r>
              <w:rPr>
                <w:sz w:val="18"/>
                <w:szCs w:val="18"/>
              </w:rPr>
              <w:t>cities</w:t>
            </w:r>
            <w:proofErr w:type="spellEnd"/>
            <w:r>
              <w:rPr>
                <w:sz w:val="18"/>
                <w:szCs w:val="18"/>
              </w:rPr>
              <w:t xml:space="preserve"> </w:t>
            </w:r>
          </w:p>
        </w:tc>
        <w:tc>
          <w:tcPr>
            <w:tcW w:w="1952" w:type="dxa"/>
            <w:tcBorders>
              <w:top w:val="single" w:sz="4" w:space="0" w:color="000000"/>
              <w:left w:val="nil"/>
              <w:bottom w:val="single" w:sz="4" w:space="0" w:color="000000"/>
              <w:right w:val="single" w:sz="4" w:space="0" w:color="000000"/>
            </w:tcBorders>
            <w:shd w:val="clear" w:color="auto" w:fill="auto"/>
            <w:vAlign w:val="bottom"/>
          </w:tcPr>
          <w:p w:rsidR="004F2C16" w:rsidRPr="00F651C0" w:rsidRDefault="00134927">
            <w:pPr>
              <w:spacing w:after="0" w:line="240" w:lineRule="auto"/>
              <w:rPr>
                <w:sz w:val="18"/>
                <w:szCs w:val="18"/>
                <w:lang w:val="en-US"/>
              </w:rPr>
            </w:pPr>
            <w:r w:rsidRPr="00F651C0">
              <w:rPr>
                <w:sz w:val="18"/>
                <w:szCs w:val="18"/>
                <w:lang w:val="en-US"/>
              </w:rPr>
              <w:t xml:space="preserve">Zero conditional; first conditional ; second conditional </w:t>
            </w:r>
          </w:p>
        </w:tc>
        <w:tc>
          <w:tcPr>
            <w:tcW w:w="2735"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 xml:space="preserve">El alumno contestará las páginas 100 a 106 de su </w:t>
            </w:r>
            <w:proofErr w:type="spellStart"/>
            <w:r>
              <w:rPr>
                <w:sz w:val="18"/>
                <w:szCs w:val="18"/>
              </w:rPr>
              <w:t>student</w:t>
            </w:r>
            <w:proofErr w:type="spellEnd"/>
            <w:r>
              <w:rPr>
                <w:sz w:val="18"/>
                <w:szCs w:val="18"/>
              </w:rPr>
              <w:t xml:space="preserve"> </w:t>
            </w:r>
            <w:proofErr w:type="spellStart"/>
            <w:r>
              <w:rPr>
                <w:sz w:val="18"/>
                <w:szCs w:val="18"/>
              </w:rPr>
              <w:t>book</w:t>
            </w:r>
            <w:proofErr w:type="spellEnd"/>
            <w:r>
              <w:rPr>
                <w:sz w:val="18"/>
                <w:szCs w:val="18"/>
              </w:rPr>
              <w:t>.</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 xml:space="preserve">En su </w:t>
            </w:r>
            <w:proofErr w:type="spellStart"/>
            <w:r>
              <w:rPr>
                <w:sz w:val="18"/>
                <w:szCs w:val="18"/>
              </w:rPr>
              <w:t>workbook</w:t>
            </w:r>
            <w:proofErr w:type="spellEnd"/>
            <w:r>
              <w:rPr>
                <w:sz w:val="18"/>
                <w:szCs w:val="18"/>
              </w:rPr>
              <w:t xml:space="preserve"> hacer el </w:t>
            </w:r>
            <w:proofErr w:type="spellStart"/>
            <w:r>
              <w:rPr>
                <w:sz w:val="18"/>
                <w:szCs w:val="18"/>
              </w:rPr>
              <w:t>Resding</w:t>
            </w:r>
            <w:proofErr w:type="spellEnd"/>
            <w:r>
              <w:rPr>
                <w:sz w:val="18"/>
                <w:szCs w:val="18"/>
              </w:rPr>
              <w:t xml:space="preserve"> y contestar las preguntas.</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 xml:space="preserve">De su </w:t>
            </w:r>
            <w:proofErr w:type="spellStart"/>
            <w:r>
              <w:rPr>
                <w:sz w:val="18"/>
                <w:szCs w:val="18"/>
              </w:rPr>
              <w:t>workbook</w:t>
            </w:r>
            <w:proofErr w:type="spellEnd"/>
            <w:r>
              <w:rPr>
                <w:sz w:val="18"/>
                <w:szCs w:val="18"/>
              </w:rPr>
              <w:t xml:space="preserve"> hacer el ejercicio 3 (</w:t>
            </w:r>
            <w:proofErr w:type="spellStart"/>
            <w:r>
              <w:rPr>
                <w:sz w:val="18"/>
                <w:szCs w:val="18"/>
              </w:rPr>
              <w:t>Writing</w:t>
            </w:r>
            <w:proofErr w:type="spellEnd"/>
            <w:r>
              <w:rPr>
                <w:sz w:val="18"/>
                <w:szCs w:val="18"/>
              </w:rPr>
              <w:t>), hacerlo en su cuaderno, donde tienen que escribir la descripción de su restaurante favorito.</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Con lo escrito en este ejercicio, hacer un audio diciendo lo que escribió.</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 xml:space="preserve">Link de explicación gramatical: </w:t>
            </w:r>
          </w:p>
          <w:p w:rsidR="004F2C16" w:rsidRDefault="004F2C16">
            <w:pPr>
              <w:spacing w:after="0" w:line="240" w:lineRule="auto"/>
              <w:rPr>
                <w:sz w:val="18"/>
                <w:szCs w:val="18"/>
              </w:rPr>
            </w:pPr>
          </w:p>
          <w:p w:rsidR="004F2C16" w:rsidRDefault="000E3F19">
            <w:pPr>
              <w:spacing w:after="0" w:line="240" w:lineRule="auto"/>
              <w:rPr>
                <w:sz w:val="18"/>
                <w:szCs w:val="18"/>
              </w:rPr>
            </w:pPr>
            <w:hyperlink r:id="rId12">
              <w:r w:rsidR="00134927">
                <w:rPr>
                  <w:color w:val="0000FF"/>
                  <w:u w:val="single"/>
                </w:rPr>
                <w:t>https://www.perfect-english-grammar.com/conditionals.html</w:t>
              </w:r>
            </w:hyperlink>
            <w:r w:rsidR="00134927">
              <w:rPr>
                <w:sz w:val="18"/>
                <w:szCs w:val="18"/>
              </w:rPr>
              <w:t xml:space="preserve"> </w:t>
            </w:r>
          </w:p>
          <w:p w:rsidR="004F2C16" w:rsidRDefault="00134927">
            <w:pPr>
              <w:spacing w:after="0" w:line="240" w:lineRule="auto"/>
              <w:rPr>
                <w:sz w:val="18"/>
                <w:szCs w:val="18"/>
              </w:rPr>
            </w:pPr>
            <w:r>
              <w:rPr>
                <w:sz w:val="18"/>
                <w:szCs w:val="18"/>
              </w:rPr>
              <w:t>Link de vocabulario:</w:t>
            </w:r>
          </w:p>
          <w:p w:rsidR="004F2C16" w:rsidRDefault="004F2C16">
            <w:pPr>
              <w:spacing w:after="0" w:line="240" w:lineRule="auto"/>
              <w:rPr>
                <w:sz w:val="18"/>
                <w:szCs w:val="18"/>
              </w:rPr>
            </w:pPr>
          </w:p>
          <w:p w:rsidR="004F2C16" w:rsidRDefault="000E3F19">
            <w:pPr>
              <w:spacing w:after="0" w:line="240" w:lineRule="auto"/>
              <w:rPr>
                <w:sz w:val="18"/>
                <w:szCs w:val="18"/>
              </w:rPr>
            </w:pPr>
            <w:hyperlink r:id="rId13">
              <w:r w:rsidR="00134927">
                <w:rPr>
                  <w:color w:val="0000FF"/>
                  <w:u w:val="single"/>
                </w:rPr>
                <w:t>https://www.examenglish.com/vocabulary/b1_city.htm</w:t>
              </w:r>
            </w:hyperlink>
            <w:r w:rsidR="00134927">
              <w:rPr>
                <w:sz w:val="18"/>
                <w:szCs w:val="18"/>
              </w:rPr>
              <w:t xml:space="preserve"> </w:t>
            </w:r>
          </w:p>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4F2C16">
            <w:pPr>
              <w:spacing w:after="0" w:line="240" w:lineRule="auto"/>
              <w:rPr>
                <w:sz w:val="18"/>
                <w:szCs w:val="18"/>
              </w:rPr>
            </w:pPr>
          </w:p>
        </w:tc>
        <w:tc>
          <w:tcPr>
            <w:tcW w:w="1813" w:type="dxa"/>
            <w:tcBorders>
              <w:top w:val="single" w:sz="4" w:space="0" w:color="000000"/>
              <w:left w:val="nil"/>
              <w:bottom w:val="single" w:sz="4" w:space="0" w:color="000000"/>
              <w:right w:val="single" w:sz="4" w:space="0" w:color="000000"/>
            </w:tcBorders>
            <w:shd w:val="clear" w:color="auto" w:fill="auto"/>
            <w:vAlign w:val="bottom"/>
          </w:tcPr>
          <w:p w:rsidR="004F2C16" w:rsidRDefault="004F2C16">
            <w:pPr>
              <w:spacing w:after="0" w:line="240" w:lineRule="auto"/>
              <w:rPr>
                <w:sz w:val="18"/>
                <w:szCs w:val="18"/>
              </w:rPr>
            </w:pP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Classroom ID:gvvst2o</w:t>
            </w:r>
          </w:p>
        </w:tc>
        <w:tc>
          <w:tcPr>
            <w:tcW w:w="1731"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sz w:val="18"/>
                <w:szCs w:val="18"/>
              </w:rPr>
            </w:pPr>
            <w:r>
              <w:rPr>
                <w:sz w:val="18"/>
                <w:szCs w:val="18"/>
              </w:rPr>
              <w:t>Los alumnos enviarán en classroom escaneadas las páginas solicitadas del 22 al 30 de junio</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 xml:space="preserve"> Enviar a classroom el ejercicio 3 en su cuaderno, igualmente escaneada.</w:t>
            </w:r>
          </w:p>
          <w:p w:rsidR="004F2C16" w:rsidRDefault="004F2C16">
            <w:pPr>
              <w:spacing w:after="0" w:line="240" w:lineRule="auto"/>
              <w:rPr>
                <w:sz w:val="18"/>
                <w:szCs w:val="18"/>
              </w:rPr>
            </w:pPr>
          </w:p>
          <w:p w:rsidR="004F2C16" w:rsidRDefault="00134927">
            <w:pPr>
              <w:spacing w:after="0" w:line="240" w:lineRule="auto"/>
              <w:rPr>
                <w:sz w:val="18"/>
                <w:szCs w:val="18"/>
              </w:rPr>
            </w:pPr>
            <w:r>
              <w:rPr>
                <w:sz w:val="18"/>
                <w:szCs w:val="18"/>
              </w:rPr>
              <w:t>Subir el audio realizado.</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F2C16" w:rsidRDefault="00134927">
            <w:pPr>
              <w:spacing w:after="0" w:line="240" w:lineRule="auto"/>
              <w:rPr>
                <w:color w:val="000000"/>
                <w:sz w:val="18"/>
                <w:szCs w:val="18"/>
              </w:rPr>
            </w:pPr>
            <w:r>
              <w:rPr>
                <w:color w:val="000000"/>
                <w:sz w:val="18"/>
                <w:szCs w:val="18"/>
              </w:rPr>
              <w:t>SPEAKING: 5%</w:t>
            </w:r>
          </w:p>
          <w:p w:rsidR="004F2C16" w:rsidRDefault="00134927">
            <w:pPr>
              <w:spacing w:after="0" w:line="240" w:lineRule="auto"/>
              <w:rPr>
                <w:color w:val="000000"/>
                <w:sz w:val="18"/>
                <w:szCs w:val="18"/>
              </w:rPr>
            </w:pPr>
            <w:r>
              <w:rPr>
                <w:color w:val="000000"/>
                <w:sz w:val="18"/>
                <w:szCs w:val="18"/>
              </w:rPr>
              <w:t>WRITING 5%</w:t>
            </w:r>
          </w:p>
          <w:p w:rsidR="004F2C16" w:rsidRDefault="00134927">
            <w:pPr>
              <w:spacing w:after="0" w:line="240" w:lineRule="auto"/>
              <w:rPr>
                <w:color w:val="000000"/>
                <w:sz w:val="18"/>
                <w:szCs w:val="18"/>
              </w:rPr>
            </w:pPr>
            <w:r>
              <w:rPr>
                <w:color w:val="000000"/>
                <w:sz w:val="18"/>
                <w:szCs w:val="18"/>
              </w:rPr>
              <w:t>READING 5%</w:t>
            </w:r>
          </w:p>
          <w:p w:rsidR="004F2C16" w:rsidRDefault="00134927">
            <w:pPr>
              <w:spacing w:after="0" w:line="240" w:lineRule="auto"/>
              <w:rPr>
                <w:color w:val="000000"/>
                <w:sz w:val="18"/>
                <w:szCs w:val="18"/>
              </w:rPr>
            </w:pPr>
            <w:r>
              <w:rPr>
                <w:color w:val="000000"/>
                <w:sz w:val="18"/>
                <w:szCs w:val="18"/>
              </w:rPr>
              <w:t>GRAMMAR 10%</w:t>
            </w:r>
          </w:p>
          <w:p w:rsidR="004F2C16" w:rsidRDefault="004F2C16">
            <w:pPr>
              <w:spacing w:after="0" w:line="240" w:lineRule="auto"/>
              <w:rPr>
                <w:sz w:val="18"/>
                <w:szCs w:val="18"/>
              </w:rPr>
            </w:pPr>
          </w:p>
        </w:tc>
      </w:tr>
    </w:tbl>
    <w:p w:rsidR="004F2C16" w:rsidRDefault="004F2C16"/>
    <w:p w:rsidR="004F2C16" w:rsidRDefault="00134927">
      <w:pPr>
        <w:numPr>
          <w:ilvl w:val="0"/>
          <w:numId w:val="1"/>
        </w:numPr>
        <w:pBdr>
          <w:top w:val="nil"/>
          <w:left w:val="nil"/>
          <w:bottom w:val="nil"/>
          <w:right w:val="nil"/>
          <w:between w:val="nil"/>
        </w:pBdr>
        <w:spacing w:after="0" w:line="276" w:lineRule="auto"/>
      </w:pPr>
      <w:r>
        <w:rPr>
          <w:color w:val="000000"/>
        </w:rPr>
        <w:t xml:space="preserve"> NOS PIDE PLANEAR LAS  TRES SEMANAS DE MAYO QUE SE ENVIARÁ EN ESTE FORMATO A LA SEPH Y UTEC COMO EVIDENCIA DE  TRABAJO.</w:t>
      </w:r>
    </w:p>
    <w:p w:rsidR="004F2C16" w:rsidRDefault="00134927">
      <w:pPr>
        <w:numPr>
          <w:ilvl w:val="0"/>
          <w:numId w:val="1"/>
        </w:numPr>
        <w:pBdr>
          <w:top w:val="nil"/>
          <w:left w:val="nil"/>
          <w:bottom w:val="nil"/>
          <w:right w:val="nil"/>
          <w:between w:val="nil"/>
        </w:pBdr>
        <w:spacing w:after="0" w:line="276" w:lineRule="auto"/>
      </w:pPr>
      <w:r>
        <w:rPr>
          <w:color w:val="000000"/>
        </w:rPr>
        <w:t xml:space="preserve">PROPONGO AVANZAR Y  PLANEAR JUNIO, DE SEGUIR LA CONTINGENIA NOS PEDIRÁN UN SEGUNDO FORMATO (PARA JUSTIFICAR JUNIO) EL 20 DE MAYO APROXIMADAMENTE. </w:t>
      </w:r>
    </w:p>
    <w:p w:rsidR="004F2C16" w:rsidRDefault="00134927">
      <w:pPr>
        <w:numPr>
          <w:ilvl w:val="0"/>
          <w:numId w:val="1"/>
        </w:numPr>
        <w:pBdr>
          <w:top w:val="nil"/>
          <w:left w:val="nil"/>
          <w:bottom w:val="nil"/>
          <w:right w:val="nil"/>
          <w:between w:val="nil"/>
        </w:pBdr>
        <w:spacing w:after="0" w:line="276" w:lineRule="auto"/>
      </w:pPr>
      <w:r>
        <w:rPr>
          <w:color w:val="000000"/>
        </w:rPr>
        <w:t>LA SEPH,  PEDIRÁ PLANEACION MENSUAL DEPENDIENDO EL AVANCE QUE DICTE LA SECRETARIA DE SALUD.</w:t>
      </w:r>
    </w:p>
    <w:p w:rsidR="004F2C16" w:rsidRDefault="00134927">
      <w:pPr>
        <w:numPr>
          <w:ilvl w:val="0"/>
          <w:numId w:val="1"/>
        </w:numPr>
        <w:pBdr>
          <w:top w:val="nil"/>
          <w:left w:val="nil"/>
          <w:bottom w:val="nil"/>
          <w:right w:val="nil"/>
          <w:between w:val="nil"/>
        </w:pBdr>
        <w:spacing w:after="0" w:line="276" w:lineRule="auto"/>
      </w:pPr>
      <w:r>
        <w:rPr>
          <w:color w:val="000000"/>
        </w:rPr>
        <w:t>ES IMPORTANTE TRABAJAR CON LOS PONDERADOS DE LAS ACTIVIADES QUE EVALUAREMOS.   ESTAS CALIFICACIONES SE ESTARÁN SUBIENDO AL SIIES, MISMO QUE SERÁ MODIFICADO PARA CARGAR LOS REGISTROS DE SUS ALUMNOS, POR EL MOMENTO NO EVALAUREMOS LOS TRES SABERES (SER, SABER, SABER SER).  Y DEBEREMOS GUARDAR EVIDENCIAS DE TRABAJO,  POR LO QUE LES PIDO CREAR UNA CARPETA EN CLASSROOM DONDE SERÁ LOCALIZADA.     SUS CARPETAS DE CLASSROOM LAS COMPARTIRÁN CON SUS CODIGOS A LA UTEC Y A LA SEPH, POR LO QUE EL MONITOREO SERA CONSTANTE.   POR PARTE DE LA ACADEMIA ALFONSO Y MA LUISA TRABAJARÁN COMO “OBSERVADORES” VERIFICANDO  PARTICIPACIÓN SEMANAL DE USTEDES Y SUS ALUMNOS DADO QUE TIENEN HORAS DE LABORATORIO SIN OCUPAR.</w:t>
      </w:r>
    </w:p>
    <w:p w:rsidR="004F2C16" w:rsidRDefault="00134927">
      <w:pPr>
        <w:numPr>
          <w:ilvl w:val="0"/>
          <w:numId w:val="1"/>
        </w:numPr>
        <w:pBdr>
          <w:top w:val="nil"/>
          <w:left w:val="nil"/>
          <w:bottom w:val="nil"/>
          <w:right w:val="nil"/>
          <w:between w:val="nil"/>
        </w:pBdr>
        <w:spacing w:after="0" w:line="276" w:lineRule="auto"/>
      </w:pPr>
      <w:r>
        <w:rPr>
          <w:color w:val="000000"/>
        </w:rPr>
        <w:t>FAVOR DE ATENDER Y CONSIDERAR A LOS ESTUDIANTES DE ACUERDO A LA CIRCULAR R/02   (INFORMACIÓN OFICIAL)</w:t>
      </w:r>
    </w:p>
    <w:p w:rsidR="004F2C16" w:rsidRDefault="00134927">
      <w:pPr>
        <w:numPr>
          <w:ilvl w:val="0"/>
          <w:numId w:val="1"/>
        </w:numPr>
        <w:pBdr>
          <w:top w:val="nil"/>
          <w:left w:val="nil"/>
          <w:bottom w:val="nil"/>
          <w:right w:val="nil"/>
          <w:between w:val="nil"/>
        </w:pBdr>
        <w:spacing w:after="0" w:line="276" w:lineRule="auto"/>
      </w:pPr>
      <w:r>
        <w:rPr>
          <w:color w:val="000000"/>
        </w:rPr>
        <w:t>NOS LLEGARÁN ALUMNOS DE RE-INGRESO Y SE LOS ESTAREMOS NOTIFICANDO.</w:t>
      </w:r>
    </w:p>
    <w:p w:rsidR="004F2C16" w:rsidRDefault="004F2C16">
      <w:pPr>
        <w:pBdr>
          <w:top w:val="nil"/>
          <w:left w:val="nil"/>
          <w:bottom w:val="nil"/>
          <w:right w:val="nil"/>
          <w:between w:val="nil"/>
        </w:pBdr>
        <w:spacing w:after="200" w:line="276" w:lineRule="auto"/>
        <w:ind w:left="720"/>
        <w:rPr>
          <w:color w:val="000000"/>
        </w:rPr>
      </w:pPr>
    </w:p>
    <w:sectPr w:rsidR="004F2C16">
      <w:headerReference w:type="default" r:id="rId14"/>
      <w:footerReference w:type="default" r:id="rId15"/>
      <w:pgSz w:w="15840" w:h="12240"/>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19" w:rsidRDefault="000E3F19">
      <w:pPr>
        <w:spacing w:after="0" w:line="240" w:lineRule="auto"/>
      </w:pPr>
      <w:r>
        <w:separator/>
      </w:r>
    </w:p>
  </w:endnote>
  <w:endnote w:type="continuationSeparator" w:id="0">
    <w:p w:rsidR="000E3F19" w:rsidRDefault="000E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16" w:rsidRDefault="004F2C16">
    <w:pPr>
      <w:pBdr>
        <w:top w:val="nil"/>
        <w:left w:val="nil"/>
        <w:bottom w:val="nil"/>
        <w:right w:val="nil"/>
        <w:between w:val="nil"/>
      </w:pBdr>
      <w:tabs>
        <w:tab w:val="center" w:pos="4419"/>
        <w:tab w:val="right" w:pos="8838"/>
      </w:tabs>
      <w:spacing w:after="0" w:line="240" w:lineRule="auto"/>
      <w:rPr>
        <w:color w:val="000000"/>
      </w:rPr>
    </w:pPr>
  </w:p>
  <w:p w:rsidR="004F2C16" w:rsidRDefault="004F2C1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19" w:rsidRDefault="000E3F19">
      <w:pPr>
        <w:spacing w:after="0" w:line="240" w:lineRule="auto"/>
      </w:pPr>
      <w:r>
        <w:separator/>
      </w:r>
    </w:p>
  </w:footnote>
  <w:footnote w:type="continuationSeparator" w:id="0">
    <w:p w:rsidR="000E3F19" w:rsidRDefault="000E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16" w:rsidRDefault="004F2C16">
    <w:pPr>
      <w:widowControl w:val="0"/>
      <w:pBdr>
        <w:top w:val="nil"/>
        <w:left w:val="nil"/>
        <w:bottom w:val="nil"/>
        <w:right w:val="nil"/>
        <w:between w:val="nil"/>
      </w:pBdr>
      <w:spacing w:after="0" w:line="276" w:lineRule="auto"/>
      <w:rPr>
        <w:color w:val="000000"/>
      </w:rPr>
    </w:pPr>
  </w:p>
  <w:tbl>
    <w:tblPr>
      <w:tblStyle w:val="a2"/>
      <w:tblW w:w="13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9781"/>
    </w:tblGrid>
    <w:tr w:rsidR="004F2C16">
      <w:trPr>
        <w:trHeight w:val="680"/>
      </w:trPr>
      <w:tc>
        <w:tcPr>
          <w:tcW w:w="3539" w:type="dxa"/>
          <w:tcBorders>
            <w:top w:val="nil"/>
            <w:left w:val="single" w:sz="4" w:space="0" w:color="000000"/>
            <w:bottom w:val="nil"/>
            <w:right w:val="single" w:sz="4" w:space="0" w:color="000000"/>
          </w:tcBorders>
          <w:vAlign w:val="center"/>
        </w:tcPr>
        <w:p w:rsidR="004F2C16" w:rsidRDefault="00134927">
          <w:pPr>
            <w:jc w:val="center"/>
            <w:rPr>
              <w:rFonts w:ascii="Arial" w:eastAsia="Arial" w:hAnsi="Arial" w:cs="Arial"/>
              <w:sz w:val="16"/>
              <w:szCs w:val="16"/>
            </w:rPr>
          </w:pPr>
          <w:r>
            <w:rPr>
              <w:noProof/>
              <w:lang w:eastAsia="es-MX"/>
            </w:rPr>
            <w:drawing>
              <wp:inline distT="0" distB="0" distL="0" distR="0">
                <wp:extent cx="1870897" cy="4106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0897" cy="410684"/>
                        </a:xfrm>
                        <a:prstGeom prst="rect">
                          <a:avLst/>
                        </a:prstGeom>
                        <a:ln/>
                      </pic:spPr>
                    </pic:pic>
                  </a:graphicData>
                </a:graphic>
              </wp:inline>
            </w:drawing>
          </w:r>
        </w:p>
      </w:tc>
      <w:tc>
        <w:tcPr>
          <w:tcW w:w="9781" w:type="dxa"/>
          <w:tcBorders>
            <w:top w:val="dotted" w:sz="4" w:space="0" w:color="000000"/>
            <w:left w:val="single" w:sz="4" w:space="0" w:color="000000"/>
            <w:bottom w:val="single" w:sz="4" w:space="0" w:color="000000"/>
            <w:right w:val="single" w:sz="4" w:space="0" w:color="000000"/>
          </w:tcBorders>
          <w:vAlign w:val="center"/>
        </w:tcPr>
        <w:p w:rsidR="004F2C16" w:rsidRDefault="00134927">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 xml:space="preserve">Planeación clases en línea </w:t>
          </w:r>
        </w:p>
      </w:tc>
    </w:tr>
  </w:tbl>
  <w:p w:rsidR="004F2C16" w:rsidRDefault="00134927">
    <w:pPr>
      <w:pBdr>
        <w:top w:val="nil"/>
        <w:left w:val="nil"/>
        <w:bottom w:val="nil"/>
        <w:right w:val="nil"/>
        <w:between w:val="nil"/>
      </w:pBdr>
      <w:tabs>
        <w:tab w:val="center" w:pos="4419"/>
        <w:tab w:val="right" w:pos="8838"/>
      </w:tabs>
      <w:spacing w:after="0" w:line="240" w:lineRule="auto"/>
      <w:rPr>
        <w:rFonts w:ascii="7" w:eastAsia="7" w:hAnsi="7" w:cs="7"/>
        <w:color w:val="000000"/>
        <w:sz w:val="10"/>
        <w:szCs w:val="10"/>
      </w:rPr>
    </w:pPr>
    <w:r>
      <w:rPr>
        <w:color w:val="00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927FE"/>
    <w:multiLevelType w:val="multilevel"/>
    <w:tmpl w:val="E472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6"/>
    <w:rsid w:val="000E3F19"/>
    <w:rsid w:val="000F21E8"/>
    <w:rsid w:val="00134927"/>
    <w:rsid w:val="001C0456"/>
    <w:rsid w:val="004F2C16"/>
    <w:rsid w:val="00F65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C34A8-74B5-45FA-8854-2742C869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uidetogrammar.org/grammar/tenses/past_perfect.htm" TargetMode="External"/><Relationship Id="rId13" Type="http://schemas.openxmlformats.org/officeDocument/2006/relationships/hyperlink" Target="https://www.examenglish.com/vocabulary/b1_city.htm" TargetMode="External"/><Relationship Id="rId3" Type="http://schemas.openxmlformats.org/officeDocument/2006/relationships/settings" Target="settings.xml"/><Relationship Id="rId7" Type="http://schemas.openxmlformats.org/officeDocument/2006/relationships/hyperlink" Target="https://www.gingersoftware.com/content/grammar-rules/nouns/countable-uncountable-nouns/" TargetMode="External"/><Relationship Id="rId12" Type="http://schemas.openxmlformats.org/officeDocument/2006/relationships/hyperlink" Target="https://www.perfect-english-grammar.com/conditional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ypacelearning.com/english-books/big-vocabulary-list-a-to-z/537-places-countryside-vocabulary-list-learning-english-vocabul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l.fis.edu/grammar/rules/modal.htm" TargetMode="External"/><Relationship Id="rId4" Type="http://schemas.openxmlformats.org/officeDocument/2006/relationships/webSettings" Target="webSettings.xml"/><Relationship Id="rId9" Type="http://schemas.openxmlformats.org/officeDocument/2006/relationships/hyperlink" Target="https://global-exam.com/blog/en/toeic-vocabulary-heal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Martha I</cp:lastModifiedBy>
  <cp:revision>2</cp:revision>
  <dcterms:created xsi:type="dcterms:W3CDTF">2020-05-28T00:52:00Z</dcterms:created>
  <dcterms:modified xsi:type="dcterms:W3CDTF">2020-05-28T00:52:00Z</dcterms:modified>
</cp:coreProperties>
</file>