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394BB66B" w:rsidR="00297AFF" w:rsidRPr="00254CE7" w:rsidRDefault="00736B5A" w:rsidP="00FC0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C0EAE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28/05/2020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8B169" w14:textId="0ADDF1DE" w:rsidR="00297AFF" w:rsidRPr="00254CE7" w:rsidRDefault="00FC0EAE" w:rsidP="00B07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>
              <w:rPr>
                <w:rStyle w:val="Estilo2"/>
              </w:rPr>
              <w:t>JUNIO</w:t>
            </w:r>
          </w:p>
        </w:tc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6E3FA56D" w:rsidR="00297AFF" w:rsidRPr="00981801" w:rsidRDefault="00372BB0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A355F84" w:rsidR="00297AFF" w:rsidRPr="00981801" w:rsidRDefault="00297AFF" w:rsidP="00372BB0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72BB0">
                  <w:rPr>
                    <w:rStyle w:val="Estilo12"/>
                  </w:rPr>
                  <w:t>AUDITORIA GUBERNAMENTAL</w:t>
                </w:r>
              </w:sdtContent>
            </w:sdt>
          </w:p>
        </w:tc>
        <w:tc>
          <w:tcPr>
            <w:tcW w:w="4400" w:type="dxa"/>
          </w:tcPr>
          <w:p w14:paraId="4D90258F" w14:textId="27001DC1" w:rsidR="00297AFF" w:rsidRPr="00981801" w:rsidRDefault="00297AFF" w:rsidP="00372BB0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82371C">
                  <w:rPr>
                    <w:rStyle w:val="Estilo13"/>
                  </w:rPr>
                  <w:t>C92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3BDF4F98" w:rsidR="00297AFF" w:rsidRPr="008A4360" w:rsidRDefault="00736B5A" w:rsidP="00AE4A02">
            <w:pPr>
              <w:tabs>
                <w:tab w:val="left" w:pos="2985"/>
              </w:tabs>
              <w:rPr>
                <w:sz w:val="20"/>
              </w:rPr>
            </w:pPr>
            <w:sdt>
              <w:sdtPr>
                <w:rPr>
                  <w:rStyle w:val="Estilo85"/>
                </w:rPr>
                <w:id w:val="-296917414"/>
                <w:placeholder>
                  <w:docPart w:val="37A263B52763435F94472C1A664C5913"/>
                </w:placeholder>
                <w:showingPlcHdr/>
                <w:dropDownList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dropDownList>
              </w:sdtPr>
              <w:sdtEndPr>
                <w:rPr>
                  <w:rStyle w:val="Estilo7"/>
                </w:rPr>
              </w:sdtEndPr>
              <w:sdtContent>
                <w:r w:rsidR="00297AFF" w:rsidRPr="00951177">
                  <w:rPr>
                    <w:rStyle w:val="Textodelmarcadordeposicin"/>
                  </w:rPr>
                  <w:t>Elija un elemento.</w:t>
                </w:r>
              </w:sdtContent>
            </w:sdt>
            <w:r w:rsidR="00AE4A02">
              <w:rPr>
                <w:rStyle w:val="Estilo85"/>
              </w:rPr>
              <w:tab/>
              <w:t>NOVENO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5B63EFA8" w:rsidR="00297AFF" w:rsidRPr="00B44588" w:rsidRDefault="00297AFF" w:rsidP="00372BB0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72BB0">
                  <w:rPr>
                    <w:rStyle w:val="Estilo19"/>
                  </w:rPr>
                  <w:t>M.A. y C.P.C. CARLOS GARNICA VERA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  <w:bookmarkStart w:id="0" w:name="_GoBack"/>
      <w:bookmarkEnd w:id="0"/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51577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4ED8C44C56EB499A97DB025168E28DA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F4DE7C9" w14:textId="77777777" w:rsidR="00251577" w:rsidRDefault="00251577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</w:p>
              <w:p w14:paraId="2C1567E1" w14:textId="2AC1E79B" w:rsidR="00251577" w:rsidRDefault="00251577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III</w:t>
                </w:r>
              </w:p>
              <w:p w14:paraId="362576CC" w14:textId="572A6ADF" w:rsidR="00251577" w:rsidRDefault="00736B5A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  <w:sdt>
                  <w:sdtPr>
                    <w:rPr>
                      <w:rStyle w:val="Estilo86"/>
                    </w:rPr>
                    <w:id w:val="-1045064053"/>
                    <w:placeholder>
                      <w:docPart w:val="D9412A386E1A412888CFEB1429AD08A6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r w:rsidR="00251577">
                      <w:rPr>
                        <w:rStyle w:val="Estilo86"/>
                      </w:rPr>
                      <w:t>Normas de Auditoria Gubernamental</w:t>
                    </w:r>
                  </w:sdtContent>
                </w:sdt>
              </w:p>
              <w:p w14:paraId="68D83288" w14:textId="4C3EE9D8" w:rsidR="00251577" w:rsidRPr="001B2A54" w:rsidRDefault="00736B5A" w:rsidP="00AA37B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55784B1" w:rsidR="00251577" w:rsidRPr="001B2A54" w:rsidRDefault="00AA37B3" w:rsidP="00AA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y clasificación de las Normas de auditoria gubernamental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1E1E38E9" w:rsidR="00251577" w:rsidRPr="001B2A54" w:rsidRDefault="00AA37B3" w:rsidP="0025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el concepto de auditoria gubernamental, las responsabilidades de los servidores públicos y el auditor público; asi como la ejecución del trabajo e informe y seguimiento.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70705041"/>
              <w:placeholder>
                <w:docPart w:val="E6C8DF53971A4EC69B578F0181A5BE9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BA16E04" w14:textId="77777777" w:rsidR="00AA37B3" w:rsidRDefault="00AA37B3" w:rsidP="00AA37B3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r>
                  <w:rPr>
                    <w:rStyle w:val="Estilo57"/>
                  </w:rPr>
                  <w:t>Manual de Contabilidad Gubernamental; Editorial ISEF</w:t>
                </w:r>
              </w:p>
              <w:p w14:paraId="1B064D46" w14:textId="77777777" w:rsidR="00AA37B3" w:rsidRDefault="00AA37B3" w:rsidP="00AA37B3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</w:p>
              <w:p w14:paraId="5BCF2449" w14:textId="77777777" w:rsidR="00AA37B3" w:rsidRDefault="00AA37B3" w:rsidP="00AA37B3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Compendio de Contabilidad Gubernamental; Editorial ISEF</w:t>
                </w:r>
              </w:p>
              <w:p w14:paraId="34AFE4A7" w14:textId="77777777" w:rsidR="00AA37B3" w:rsidRDefault="00AA37B3" w:rsidP="00AA37B3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</w:p>
              <w:p w14:paraId="5AE3B63B" w14:textId="77777777" w:rsidR="00AA37B3" w:rsidRDefault="00736B5A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6" w:history="1">
                  <w:r w:rsidR="00AA37B3" w:rsidRPr="00496D0A">
                    <w:rPr>
                      <w:rStyle w:val="Hipervnculo"/>
                      <w:sz w:val="18"/>
                      <w:szCs w:val="18"/>
                    </w:rPr>
                    <w:t>file:///C:/Users/cpcar/Downloads/Manual%20de%20Auditor%C3%ADa%20Gubernamental.pdf</w:t>
                  </w:r>
                </w:hyperlink>
              </w:p>
              <w:p w14:paraId="6CD2CDEC" w14:textId="77777777" w:rsidR="00AA37B3" w:rsidRDefault="00AA37B3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6E32C46D" w14:textId="77777777" w:rsidR="00AA37B3" w:rsidRDefault="00736B5A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7" w:history="1">
                  <w:r w:rsidR="00AA37B3" w:rsidRPr="007341EA">
                    <w:rPr>
                      <w:rStyle w:val="Hipervnculo"/>
                      <w:sz w:val="18"/>
                      <w:szCs w:val="18"/>
                    </w:rPr>
                    <w:t>https://www.conac.gob.mx/</w:t>
                  </w:r>
                </w:hyperlink>
              </w:p>
              <w:p w14:paraId="23FCB0EB" w14:textId="77777777" w:rsidR="00ED2A15" w:rsidRDefault="00ED2A15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301BF586" w14:textId="47F3EE93" w:rsidR="00ED2A15" w:rsidRPr="00ED2A15" w:rsidRDefault="00736B5A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8" w:history="1">
                  <w:r w:rsidR="00ED2A15" w:rsidRPr="00ED2A15">
                    <w:rPr>
                      <w:rStyle w:val="Hipervnculo"/>
                      <w:sz w:val="18"/>
                      <w:szCs w:val="18"/>
                    </w:rPr>
                    <w:t>http://conaa.imcp.org.mx/</w:t>
                  </w:r>
                </w:hyperlink>
              </w:p>
              <w:p w14:paraId="25B899E3" w14:textId="46FF93C1" w:rsidR="00251577" w:rsidRPr="001B2A54" w:rsidRDefault="00736B5A" w:rsidP="00AA37B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  <w:szCs w:val="18"/>
              </w:rPr>
              <w:id w:val="13047427"/>
              <w:placeholder>
                <w:docPart w:val="8F2D27C54B4F4B88BC6EC5ED26F2C9C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lang w:eastAsia="es-MX"/>
              </w:rPr>
            </w:sdtEndPr>
            <w:sdtContent>
              <w:p w14:paraId="70BFF947" w14:textId="77777777" w:rsidR="00ED2A15" w:rsidRDefault="00ED2A15" w:rsidP="00ED2A15">
                <w:pPr>
                  <w:spacing w:after="0" w:line="240" w:lineRule="auto"/>
                  <w:jc w:val="center"/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Style w:val="Estilo57"/>
                    <w:szCs w:val="18"/>
                  </w:rPr>
                  <w:t>ZOOM</w:t>
                </w:r>
                <w:r w:rsidRPr="00975B0B">
                  <w:rPr>
                    <w:rStyle w:val="Estilo57"/>
                    <w:szCs w:val="18"/>
                  </w:rPr>
                  <w:t xml:space="preserve">  </w:t>
                </w:r>
                <w:r>
                  <w:rPr>
                    <w:rStyle w:val="Estilo57"/>
                    <w:szCs w:val="18"/>
                  </w:rPr>
                  <w:t>I</w:t>
                </w:r>
                <w:r w:rsidRPr="00975B0B">
                  <w:rPr>
                    <w:rStyle w:val="Estilo57"/>
                    <w:szCs w:val="18"/>
                  </w:rPr>
                  <w:t xml:space="preserve">d: </w:t>
                </w:r>
                <w:r w:rsidRPr="00975B0B"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549-348-3472</w:t>
                </w:r>
              </w:p>
              <w:p w14:paraId="0FCAFF5D" w14:textId="77777777" w:rsidR="00ED2A15" w:rsidRDefault="00ED2A15" w:rsidP="00ED2A15">
                <w:pPr>
                  <w:spacing w:after="0" w:line="240" w:lineRule="auto"/>
                  <w:jc w:val="center"/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</w:p>
              <w:p w14:paraId="79B35099" w14:textId="77777777" w:rsidR="00ED2A15" w:rsidRDefault="00ED2A15" w:rsidP="00ED2A15">
                <w:pPr>
                  <w:spacing w:after="0" w:line="240" w:lineRule="auto"/>
                  <w:jc w:val="center"/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  <w:r w:rsidRPr="00975B0B"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CLASSROOM</w:t>
                </w:r>
              </w:p>
              <w:p w14:paraId="6F27F82A" w14:textId="77777777" w:rsidR="00ED2A15" w:rsidRDefault="00ED2A15" w:rsidP="00ED2A1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Auditoria Gubernamental C91</w:t>
                </w:r>
              </w:p>
            </w:sdtContent>
          </w:sdt>
          <w:p w14:paraId="35F458DB" w14:textId="77777777" w:rsidR="00251577" w:rsidRPr="001B2A54" w:rsidRDefault="00251577" w:rsidP="0025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41182386"/>
              <w:placeholder>
                <w:docPart w:val="2AC6E7108C594D5288395AF22781DAC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2AD8390" w14:textId="77777777" w:rsidR="00C27C40" w:rsidRDefault="00C27C40" w:rsidP="00C27C40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Evidencia teórica en plataforma classroom</w:t>
                </w:r>
              </w:p>
              <w:p w14:paraId="459D0929" w14:textId="7BDF5A6D" w:rsidR="00C27C40" w:rsidRDefault="00C27C40" w:rsidP="00C27C40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25 de mayo </w:t>
                </w:r>
                <w:r w:rsidR="00FC0EAE">
                  <w:rPr>
                    <w:rStyle w:val="Estilo26"/>
                  </w:rPr>
                  <w:t xml:space="preserve">al 12 de junio </w:t>
                </w:r>
                <w:r>
                  <w:rPr>
                    <w:rStyle w:val="Estilo26"/>
                  </w:rPr>
                  <w:t>2020</w:t>
                </w:r>
              </w:p>
              <w:p w14:paraId="347543EC" w14:textId="77777777" w:rsidR="00C27C40" w:rsidRPr="001B2A54" w:rsidRDefault="00736B5A" w:rsidP="00C27C4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7A0196A8" w14:textId="77777777" w:rsidR="00251577" w:rsidRPr="001B2A54" w:rsidRDefault="00251577" w:rsidP="0025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152E1C36" w:rsidR="00251577" w:rsidRPr="001B2A54" w:rsidRDefault="00B44E82" w:rsidP="00B44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8%</w:t>
            </w:r>
          </w:p>
        </w:tc>
      </w:tr>
      <w:tr w:rsidR="00251577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-130949309"/>
              <w:placeholder>
                <w:docPart w:val="3C09D4ED08544D9EA622D6F2DD5F725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BDEFA20" w14:textId="77777777" w:rsidR="00251577" w:rsidRDefault="00251577" w:rsidP="00251577">
                <w:pPr>
                  <w:spacing w:after="0" w:line="240" w:lineRule="auto"/>
                  <w:rPr>
                    <w:rStyle w:val="Estilo86"/>
                  </w:rPr>
                </w:pPr>
              </w:p>
              <w:p w14:paraId="5043D695" w14:textId="6FA8B3A9" w:rsidR="00251577" w:rsidRDefault="00251577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IV</w:t>
                </w:r>
              </w:p>
              <w:p w14:paraId="36015979" w14:textId="33B48240" w:rsidR="00251577" w:rsidRDefault="00251577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  <w:r>
                  <w:rPr>
                    <w:rStyle w:val="Estilo86"/>
                  </w:rPr>
                  <w:t>Metodología de la Auditoria Gubernamental</w:t>
                </w:r>
              </w:p>
              <w:p w14:paraId="4441DA1F" w14:textId="199DD5B3" w:rsidR="00251577" w:rsidRPr="001B2A54" w:rsidRDefault="00736B5A" w:rsidP="0025157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37CFBE5D" w:rsidR="00251577" w:rsidRPr="001B2A54" w:rsidRDefault="004820B5" w:rsidP="0048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Planeación; ejecución y supervisión e informe de auditoría y seguimiento de recomendaciones.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31014311" w:rsidR="00251577" w:rsidRPr="001B2A54" w:rsidRDefault="004820B5" w:rsidP="0048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Identificar la orden de auditoria y el oficio de requerimiento para el acta de inicio; seleccionar las técnicas y papeles de trabajo asi como la supervisión de auditoria;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elaborar informe final y recomendaciones a la auditoria.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2144337371"/>
              <w:placeholder>
                <w:docPart w:val="B184F85CE26642F1BB94E90A5854225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E24D817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r>
                  <w:rPr>
                    <w:rStyle w:val="Estilo57"/>
                  </w:rPr>
                  <w:t>Manual de Contabilidad Gubernamental; Editorial ISEF</w:t>
                </w:r>
              </w:p>
              <w:p w14:paraId="2682CCAA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</w:p>
              <w:p w14:paraId="02F260B1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Compendio de Contabilidad Gubernamental; Editorial ISEF</w:t>
                </w:r>
              </w:p>
              <w:p w14:paraId="27740BFE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</w:p>
              <w:p w14:paraId="29FCD0C4" w14:textId="77777777" w:rsidR="00A94E51" w:rsidRDefault="00736B5A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9" w:history="1">
                  <w:r w:rsidR="00A94E51" w:rsidRPr="00496D0A">
                    <w:rPr>
                      <w:rStyle w:val="Hipervnculo"/>
                      <w:sz w:val="18"/>
                      <w:szCs w:val="18"/>
                    </w:rPr>
                    <w:t>file:///C:/Users/cpcar/Downloads/Manual%20de%20Auditor%C3%ADa%20Gubernamental.pdf</w:t>
                  </w:r>
                </w:hyperlink>
              </w:p>
              <w:p w14:paraId="62E1B03D" w14:textId="77777777" w:rsidR="00A94E51" w:rsidRDefault="00A94E51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0733077B" w14:textId="77777777" w:rsidR="00A94E51" w:rsidRDefault="00736B5A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10" w:history="1">
                  <w:r w:rsidR="00A94E51" w:rsidRPr="007341EA">
                    <w:rPr>
                      <w:rStyle w:val="Hipervnculo"/>
                      <w:sz w:val="18"/>
                      <w:szCs w:val="18"/>
                    </w:rPr>
                    <w:t>https://www.conac.gob.mx/</w:t>
                  </w:r>
                </w:hyperlink>
              </w:p>
              <w:p w14:paraId="4BB29BB3" w14:textId="77777777" w:rsidR="00A94E51" w:rsidRDefault="00A94E51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1E0C0DB4" w14:textId="77777777" w:rsidR="00A94E51" w:rsidRDefault="00736B5A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11" w:history="1">
                  <w:r w:rsidR="00A94E51" w:rsidRPr="00ED2A15">
                    <w:rPr>
                      <w:rStyle w:val="Hipervnculo"/>
                      <w:sz w:val="18"/>
                      <w:szCs w:val="18"/>
                    </w:rPr>
                    <w:t>http://conaa.imcp.org.mx/</w:t>
                  </w:r>
                </w:hyperlink>
              </w:p>
              <w:p w14:paraId="61E7D5E5" w14:textId="77777777" w:rsidR="00A70C1D" w:rsidRDefault="00A70C1D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16059A92" w14:textId="2B988D16" w:rsidR="00A70C1D" w:rsidRPr="00A70C1D" w:rsidRDefault="00736B5A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12" w:history="1">
                  <w:r w:rsidR="00A70C1D" w:rsidRPr="00A70C1D">
                    <w:rPr>
                      <w:rStyle w:val="Hipervnculo"/>
                      <w:sz w:val="18"/>
                      <w:szCs w:val="18"/>
                    </w:rPr>
                    <w:t>https://www.gob.mx/cms/uploads/attachment/file/326917/GUI_A_GENERAL_DE_AUDITORI_A_PU_BLICA_2018.pdf</w:t>
                  </w:r>
                </w:hyperlink>
              </w:p>
              <w:p w14:paraId="5E67BB3F" w14:textId="49381C51" w:rsidR="00251577" w:rsidRPr="001B2A54" w:rsidRDefault="00736B5A" w:rsidP="00A94E5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  <w:szCs w:val="18"/>
              </w:rPr>
              <w:id w:val="675308249"/>
              <w:placeholder>
                <w:docPart w:val="FB361D8B4F744F8789268CDC23D6D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lang w:eastAsia="es-MX"/>
              </w:rPr>
            </w:sdtEndPr>
            <w:sdtContent>
              <w:p w14:paraId="36E72581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Style w:val="Estilo57"/>
                    <w:szCs w:val="18"/>
                  </w:rPr>
                  <w:t>ZOOM</w:t>
                </w:r>
                <w:r w:rsidRPr="00975B0B">
                  <w:rPr>
                    <w:rStyle w:val="Estilo57"/>
                    <w:szCs w:val="18"/>
                  </w:rPr>
                  <w:t xml:space="preserve">  </w:t>
                </w:r>
                <w:r>
                  <w:rPr>
                    <w:rStyle w:val="Estilo57"/>
                    <w:szCs w:val="18"/>
                  </w:rPr>
                  <w:t>I</w:t>
                </w:r>
                <w:r w:rsidRPr="00975B0B">
                  <w:rPr>
                    <w:rStyle w:val="Estilo57"/>
                    <w:szCs w:val="18"/>
                  </w:rPr>
                  <w:t xml:space="preserve">d: </w:t>
                </w:r>
                <w:r w:rsidRPr="00975B0B"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549-348-3472</w:t>
                </w:r>
              </w:p>
              <w:p w14:paraId="5C96876D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</w:p>
              <w:p w14:paraId="15D637F8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  <w:r w:rsidRPr="00975B0B"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CLASSROOM</w:t>
                </w:r>
              </w:p>
              <w:p w14:paraId="562DD0A0" w14:textId="77777777" w:rsidR="00A94E51" w:rsidRDefault="00A94E51" w:rsidP="00A94E5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Auditoria Gubernamental C91</w:t>
                </w:r>
              </w:p>
            </w:sdtContent>
          </w:sdt>
          <w:p w14:paraId="4C873647" w14:textId="77777777" w:rsidR="00251577" w:rsidRPr="001B2A54" w:rsidRDefault="00251577" w:rsidP="0025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1398930590"/>
              <w:placeholder>
                <w:docPart w:val="DFB7EB40730A4393844AD5B5367EF45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6EAE8F6" w14:textId="24E75F1E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Evidencia de ejercicios prácticos en plataforma classroom</w:t>
                </w:r>
              </w:p>
              <w:p w14:paraId="0CF80D4C" w14:textId="72A49693" w:rsidR="00A94E51" w:rsidRDefault="00FC0EAE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17</w:t>
                </w:r>
                <w:r w:rsidR="00A94E51">
                  <w:rPr>
                    <w:rStyle w:val="Estilo26"/>
                  </w:rPr>
                  <w:t xml:space="preserve"> de junio al 28 de agosto 2020</w:t>
                </w:r>
              </w:p>
              <w:p w14:paraId="4792B03E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</w:p>
              <w:p w14:paraId="618023DF" w14:textId="0BED0AB1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Videoconferencias en plataforma ZOOM y CLASSROOM</w:t>
                </w:r>
              </w:p>
              <w:p w14:paraId="10447F02" w14:textId="1710BD64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1</w:t>
                </w:r>
                <w:r w:rsidR="00FC0EAE">
                  <w:rPr>
                    <w:rStyle w:val="Estilo26"/>
                  </w:rPr>
                  <w:t>7</w:t>
                </w:r>
                <w:r>
                  <w:rPr>
                    <w:rStyle w:val="Estilo26"/>
                  </w:rPr>
                  <w:t xml:space="preserve"> de junio al 28 de agosto 2020</w:t>
                </w:r>
              </w:p>
              <w:p w14:paraId="1FBFD243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</w:p>
              <w:p w14:paraId="2322CD9D" w14:textId="77777777" w:rsidR="00A94E51" w:rsidRPr="001B2A54" w:rsidRDefault="00736B5A" w:rsidP="00A94E5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7A3A2C30" w14:textId="77777777" w:rsidR="00251577" w:rsidRPr="001B2A54" w:rsidRDefault="00251577" w:rsidP="0025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63798290" w:rsidR="00251577" w:rsidRDefault="00A94E51" w:rsidP="00A9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77%</w:t>
            </w: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F3EED" w14:textId="77777777" w:rsidR="00736B5A" w:rsidRDefault="00736B5A" w:rsidP="00297AFF">
      <w:pPr>
        <w:spacing w:after="0" w:line="240" w:lineRule="auto"/>
      </w:pPr>
      <w:r>
        <w:separator/>
      </w:r>
    </w:p>
  </w:endnote>
  <w:endnote w:type="continuationSeparator" w:id="0">
    <w:p w14:paraId="28E93EB7" w14:textId="77777777" w:rsidR="00736B5A" w:rsidRDefault="00736B5A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E1DF" w14:textId="77777777" w:rsidR="00736B5A" w:rsidRDefault="00736B5A" w:rsidP="00297AFF">
      <w:pPr>
        <w:spacing w:after="0" w:line="240" w:lineRule="auto"/>
      </w:pPr>
      <w:r>
        <w:separator/>
      </w:r>
    </w:p>
  </w:footnote>
  <w:footnote w:type="continuationSeparator" w:id="0">
    <w:p w14:paraId="628C3C44" w14:textId="77777777" w:rsidR="00736B5A" w:rsidRDefault="00736B5A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2212CF"/>
    <w:rsid w:val="00251577"/>
    <w:rsid w:val="002652CC"/>
    <w:rsid w:val="00297AFF"/>
    <w:rsid w:val="00343041"/>
    <w:rsid w:val="00372BB0"/>
    <w:rsid w:val="004820B5"/>
    <w:rsid w:val="00496D0A"/>
    <w:rsid w:val="004B7532"/>
    <w:rsid w:val="004F41D5"/>
    <w:rsid w:val="0050401F"/>
    <w:rsid w:val="005A477E"/>
    <w:rsid w:val="00651411"/>
    <w:rsid w:val="0067264F"/>
    <w:rsid w:val="007341EA"/>
    <w:rsid w:val="00736B5A"/>
    <w:rsid w:val="0076506E"/>
    <w:rsid w:val="0082371C"/>
    <w:rsid w:val="008A1C45"/>
    <w:rsid w:val="00952679"/>
    <w:rsid w:val="00975B0B"/>
    <w:rsid w:val="009D7590"/>
    <w:rsid w:val="00A70C1D"/>
    <w:rsid w:val="00A94E51"/>
    <w:rsid w:val="00AA1875"/>
    <w:rsid w:val="00AA37B3"/>
    <w:rsid w:val="00AE4A02"/>
    <w:rsid w:val="00B07DCE"/>
    <w:rsid w:val="00B44E82"/>
    <w:rsid w:val="00C27C40"/>
    <w:rsid w:val="00C86C2F"/>
    <w:rsid w:val="00CB72F6"/>
    <w:rsid w:val="00E94C5F"/>
    <w:rsid w:val="00ED2A15"/>
    <w:rsid w:val="00EF1659"/>
    <w:rsid w:val="00F95E6E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75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aa.imcp.org.mx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ac.gob.mx/" TargetMode="External"/><Relationship Id="rId12" Type="http://schemas.openxmlformats.org/officeDocument/2006/relationships/hyperlink" Target="https://www.gob.mx/cms/uploads/attachment/file/326917/GUI_A_GENERAL_DE_AUDITORI_A_PU_BLICA_201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file:///C:\Users\cpcar\Downloads\Manual%20de%20Auditor%C3%ADa%20Gubernamental.pdf" TargetMode="External"/><Relationship Id="rId11" Type="http://schemas.openxmlformats.org/officeDocument/2006/relationships/hyperlink" Target="http://conaa.imcp.org.mx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conac.gob.mx/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cpcar\Downloads\Manual%20de%20Auditor%C3%ADa%20Gubernamental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4ED8C44C56EB499A97DB025168E2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8474-7F17-440A-8E00-4B5710FB8A6F}"/>
      </w:docPartPr>
      <w:docPartBody>
        <w:p w:rsidR="00D3494C" w:rsidRDefault="004E1C8C" w:rsidP="004E1C8C">
          <w:pPr>
            <w:pStyle w:val="4ED8C44C56EB499A97DB025168E28DA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9412A386E1A412888CFEB1429AD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0A20-BBF5-4498-972B-543C365CB1F7}"/>
      </w:docPartPr>
      <w:docPartBody>
        <w:p w:rsidR="00D3494C" w:rsidRDefault="004E1C8C" w:rsidP="004E1C8C">
          <w:pPr>
            <w:pStyle w:val="D9412A386E1A412888CFEB1429AD08A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09D4ED08544D9EA622D6F2DD5F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56D5-DEA0-4F96-9522-EDC4028FEFF4}"/>
      </w:docPartPr>
      <w:docPartBody>
        <w:p w:rsidR="00D3494C" w:rsidRDefault="004E1C8C" w:rsidP="004E1C8C">
          <w:pPr>
            <w:pStyle w:val="3C09D4ED08544D9EA622D6F2DD5F725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6C8DF53971A4EC69B578F0181A5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17A4-817A-468A-9A7B-F5DF3293FE40}"/>
      </w:docPartPr>
      <w:docPartBody>
        <w:p w:rsidR="00D3494C" w:rsidRDefault="004E1C8C" w:rsidP="004E1C8C">
          <w:pPr>
            <w:pStyle w:val="E6C8DF53971A4EC69B578F0181A5BE9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F2D27C54B4F4B88BC6EC5ED26F2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0A1-47F9-4C1F-B613-1F92B365D3F6}"/>
      </w:docPartPr>
      <w:docPartBody>
        <w:p w:rsidR="00D3494C" w:rsidRDefault="004E1C8C" w:rsidP="004E1C8C">
          <w:pPr>
            <w:pStyle w:val="8F2D27C54B4F4B88BC6EC5ED26F2C9C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AC6E7108C594D5288395AF22781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A8B7-0133-4D9C-BA46-D0C9B7C02522}"/>
      </w:docPartPr>
      <w:docPartBody>
        <w:p w:rsidR="00D3494C" w:rsidRDefault="004E1C8C" w:rsidP="004E1C8C">
          <w:pPr>
            <w:pStyle w:val="2AC6E7108C594D5288395AF22781DAC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184F85CE26642F1BB94E90A5854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72DB-8743-41B4-A269-14D5CA441550}"/>
      </w:docPartPr>
      <w:docPartBody>
        <w:p w:rsidR="00D3494C" w:rsidRDefault="004E1C8C" w:rsidP="004E1C8C">
          <w:pPr>
            <w:pStyle w:val="B184F85CE26642F1BB94E90A5854225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B361D8B4F744F8789268CDC23D6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17D5-ED13-41D8-8475-C4904351474A}"/>
      </w:docPartPr>
      <w:docPartBody>
        <w:p w:rsidR="00D3494C" w:rsidRDefault="004E1C8C" w:rsidP="004E1C8C">
          <w:pPr>
            <w:pStyle w:val="FB361D8B4F744F8789268CDC23D6D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FB7EB40730A4393844AD5B5367E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83EF-9177-4551-95D0-7DC04191F155}"/>
      </w:docPartPr>
      <w:docPartBody>
        <w:p w:rsidR="00D3494C" w:rsidRDefault="004E1C8C" w:rsidP="004E1C8C">
          <w:pPr>
            <w:pStyle w:val="DFB7EB40730A4393844AD5B5367EF45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170265"/>
    <w:rsid w:val="00296CBA"/>
    <w:rsid w:val="002D230A"/>
    <w:rsid w:val="004E1C8C"/>
    <w:rsid w:val="00862249"/>
    <w:rsid w:val="00925636"/>
    <w:rsid w:val="00D3494C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1C8C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6B4CEBC0009B4AE2AB5B739494590130">
    <w:name w:val="6B4CEBC0009B4AE2AB5B739494590130"/>
    <w:rsid w:val="004E1C8C"/>
  </w:style>
  <w:style w:type="paragraph" w:customStyle="1" w:styleId="1A5DF983F3374AB8BADC7CEC0AC2B2A5">
    <w:name w:val="1A5DF983F3374AB8BADC7CEC0AC2B2A5"/>
    <w:rsid w:val="004E1C8C"/>
  </w:style>
  <w:style w:type="paragraph" w:customStyle="1" w:styleId="4E4CB0C5114D43609065297BFCECFF59">
    <w:name w:val="4E4CB0C5114D43609065297BFCECFF59"/>
    <w:rsid w:val="004E1C8C"/>
  </w:style>
  <w:style w:type="paragraph" w:customStyle="1" w:styleId="8A070D1E7668485E87355C42C0E2676D">
    <w:name w:val="8A070D1E7668485E87355C42C0E2676D"/>
    <w:rsid w:val="004E1C8C"/>
  </w:style>
  <w:style w:type="paragraph" w:customStyle="1" w:styleId="698180F435414F51BA1C41331E474BBC">
    <w:name w:val="698180F435414F51BA1C41331E474BBC"/>
    <w:rsid w:val="004E1C8C"/>
  </w:style>
  <w:style w:type="paragraph" w:customStyle="1" w:styleId="4ED8C44C56EB499A97DB025168E28DA3">
    <w:name w:val="4ED8C44C56EB499A97DB025168E28DA3"/>
    <w:rsid w:val="004E1C8C"/>
  </w:style>
  <w:style w:type="paragraph" w:customStyle="1" w:styleId="D9412A386E1A412888CFEB1429AD08A6">
    <w:name w:val="D9412A386E1A412888CFEB1429AD08A6"/>
    <w:rsid w:val="004E1C8C"/>
  </w:style>
  <w:style w:type="paragraph" w:customStyle="1" w:styleId="3C09D4ED08544D9EA622D6F2DD5F725F">
    <w:name w:val="3C09D4ED08544D9EA622D6F2DD5F725F"/>
    <w:rsid w:val="004E1C8C"/>
  </w:style>
  <w:style w:type="paragraph" w:customStyle="1" w:styleId="48325264664640AA971DED1399D79347">
    <w:name w:val="48325264664640AA971DED1399D79347"/>
    <w:rsid w:val="004E1C8C"/>
  </w:style>
  <w:style w:type="paragraph" w:customStyle="1" w:styleId="E6C8DF53971A4EC69B578F0181A5BE94">
    <w:name w:val="E6C8DF53971A4EC69B578F0181A5BE94"/>
    <w:rsid w:val="004E1C8C"/>
  </w:style>
  <w:style w:type="paragraph" w:customStyle="1" w:styleId="8F2D27C54B4F4B88BC6EC5ED26F2C9CB">
    <w:name w:val="8F2D27C54B4F4B88BC6EC5ED26F2C9CB"/>
    <w:rsid w:val="004E1C8C"/>
  </w:style>
  <w:style w:type="paragraph" w:customStyle="1" w:styleId="2AC6E7108C594D5288395AF22781DAC4">
    <w:name w:val="2AC6E7108C594D5288395AF22781DAC4"/>
    <w:rsid w:val="004E1C8C"/>
  </w:style>
  <w:style w:type="paragraph" w:customStyle="1" w:styleId="B184F85CE26642F1BB94E90A58542257">
    <w:name w:val="B184F85CE26642F1BB94E90A58542257"/>
    <w:rsid w:val="004E1C8C"/>
  </w:style>
  <w:style w:type="paragraph" w:customStyle="1" w:styleId="FB361D8B4F744F8789268CDC23D6D53D">
    <w:name w:val="FB361D8B4F744F8789268CDC23D6D53D"/>
    <w:rsid w:val="004E1C8C"/>
  </w:style>
  <w:style w:type="paragraph" w:customStyle="1" w:styleId="DFB7EB40730A4393844AD5B5367EF45F">
    <w:name w:val="DFB7EB40730A4393844AD5B5367EF45F"/>
    <w:rsid w:val="004E1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Garnica Vera</cp:lastModifiedBy>
  <cp:revision>22</cp:revision>
  <dcterms:created xsi:type="dcterms:W3CDTF">2020-04-30T14:47:00Z</dcterms:created>
  <dcterms:modified xsi:type="dcterms:W3CDTF">2020-05-28T17:58:00Z</dcterms:modified>
</cp:coreProperties>
</file>